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1B46" w14:textId="77777777" w:rsidR="00977EEA" w:rsidRDefault="00EB5E31" w:rsidP="00977EEA">
      <w:pPr>
        <w:tabs>
          <w:tab w:val="left" w:pos="7088"/>
        </w:tabs>
        <w:spacing w:line="360" w:lineRule="auto"/>
        <w:rPr>
          <w:rFonts w:ascii="Helvetica" w:hAnsi="Helvetica" w:cs="Helvetica"/>
          <w:b/>
          <w:sz w:val="28"/>
          <w:szCs w:val="28"/>
        </w:rPr>
      </w:pPr>
      <w:r w:rsidRPr="00EB5E31">
        <w:rPr>
          <w:rFonts w:ascii="Helvetica" w:hAnsi="Helvetica" w:cs="Helvetica"/>
          <w:b/>
          <w:sz w:val="28"/>
          <w:szCs w:val="28"/>
        </w:rPr>
        <w:t xml:space="preserve">IFA 2012 </w:t>
      </w:r>
      <w:r w:rsidR="00977EEA">
        <w:rPr>
          <w:rFonts w:ascii="Helvetica" w:hAnsi="Helvetica" w:cs="Helvetica"/>
          <w:b/>
          <w:sz w:val="28"/>
          <w:szCs w:val="28"/>
        </w:rPr>
        <w:t>in Berlin</w:t>
      </w:r>
      <w:r w:rsidR="005F6EA9">
        <w:rPr>
          <w:rFonts w:ascii="Helvetica" w:hAnsi="Helvetica" w:cs="Helvetica"/>
          <w:b/>
          <w:sz w:val="28"/>
          <w:szCs w:val="28"/>
        </w:rPr>
        <w:t xml:space="preserve"> </w:t>
      </w:r>
      <w:r w:rsidRPr="00EB5E31">
        <w:rPr>
          <w:rFonts w:ascii="Helvetica" w:hAnsi="Helvetica" w:cs="Helvetica"/>
          <w:b/>
          <w:sz w:val="28"/>
          <w:szCs w:val="28"/>
        </w:rPr>
        <w:t xml:space="preserve">– </w:t>
      </w:r>
      <w:r w:rsidR="00977EEA" w:rsidRPr="00977EEA">
        <w:rPr>
          <w:rFonts w:ascii="Helvetica" w:hAnsi="Helvetica" w:cs="Helvetica"/>
          <w:b/>
          <w:sz w:val="28"/>
          <w:szCs w:val="28"/>
        </w:rPr>
        <w:t xml:space="preserve">blueLounge, </w:t>
      </w:r>
      <w:proofErr w:type="spellStart"/>
      <w:r w:rsidR="00977EEA" w:rsidRPr="00977EEA">
        <w:rPr>
          <w:rFonts w:ascii="Helvetica" w:hAnsi="Helvetica" w:cs="Helvetica"/>
          <w:b/>
          <w:sz w:val="28"/>
          <w:szCs w:val="28"/>
        </w:rPr>
        <w:t>Kanex</w:t>
      </w:r>
      <w:proofErr w:type="spellEnd"/>
      <w:r w:rsidR="00977EEA" w:rsidRPr="00977EEA">
        <w:rPr>
          <w:rFonts w:ascii="Helvetica" w:hAnsi="Helvetica" w:cs="Helvetica"/>
          <w:b/>
          <w:sz w:val="28"/>
          <w:szCs w:val="28"/>
        </w:rPr>
        <w:t xml:space="preserve"> </w:t>
      </w:r>
      <w:r w:rsidR="005F6EA9">
        <w:rPr>
          <w:rFonts w:ascii="Helvetica" w:hAnsi="Helvetica" w:cs="Helvetica"/>
          <w:b/>
          <w:sz w:val="28"/>
          <w:szCs w:val="28"/>
        </w:rPr>
        <w:t xml:space="preserve">und </w:t>
      </w:r>
      <w:r w:rsidR="00977EEA" w:rsidRPr="00977EEA">
        <w:rPr>
          <w:rFonts w:ascii="Helvetica" w:hAnsi="Helvetica" w:cs="Helvetica"/>
          <w:b/>
          <w:sz w:val="28"/>
          <w:szCs w:val="28"/>
        </w:rPr>
        <w:t xml:space="preserve">Scosche </w:t>
      </w:r>
      <w:r w:rsidR="005F6EA9">
        <w:rPr>
          <w:rFonts w:ascii="Helvetica" w:hAnsi="Helvetica" w:cs="Helvetica"/>
          <w:b/>
          <w:sz w:val="28"/>
          <w:szCs w:val="28"/>
        </w:rPr>
        <w:t xml:space="preserve">sind in der </w:t>
      </w:r>
      <w:proofErr w:type="spellStart"/>
      <w:r w:rsidR="005F6EA9">
        <w:rPr>
          <w:rFonts w:ascii="Helvetica" w:hAnsi="Helvetica" w:cs="Helvetica"/>
          <w:b/>
          <w:sz w:val="28"/>
          <w:szCs w:val="28"/>
        </w:rPr>
        <w:t>iZone</w:t>
      </w:r>
      <w:proofErr w:type="spellEnd"/>
      <w:r w:rsidR="005F6EA9">
        <w:rPr>
          <w:rFonts w:ascii="Helvetica" w:hAnsi="Helvetica" w:cs="Helvetica"/>
          <w:b/>
          <w:sz w:val="28"/>
          <w:szCs w:val="28"/>
        </w:rPr>
        <w:t xml:space="preserve"> vertreten</w:t>
      </w:r>
    </w:p>
    <w:p w14:paraId="74CA1495" w14:textId="77777777" w:rsidR="005F6EA9" w:rsidRPr="005F6EA9" w:rsidRDefault="005F6EA9" w:rsidP="00977EEA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Die drei Marken für Design- und Premiumprodukte zeigen ihre Neuhe</w:t>
      </w:r>
      <w:r>
        <w:rPr>
          <w:rFonts w:ascii="Helvetica" w:hAnsi="Helvetica" w:cs="Helvetica"/>
          <w:i/>
          <w:sz w:val="24"/>
          <w:szCs w:val="24"/>
        </w:rPr>
        <w:t>i</w:t>
      </w:r>
      <w:r>
        <w:rPr>
          <w:rFonts w:ascii="Helvetica" w:hAnsi="Helvetica" w:cs="Helvetica"/>
          <w:i/>
          <w:sz w:val="24"/>
          <w:szCs w:val="24"/>
        </w:rPr>
        <w:t>ten der Apple Accessoires</w:t>
      </w:r>
    </w:p>
    <w:p w14:paraId="07849543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eastAsia="Calibri" w:hAnsi="Helvetica" w:cs="Helvetica"/>
          <w:b/>
          <w:sz w:val="24"/>
          <w:szCs w:val="24"/>
        </w:rPr>
      </w:pPr>
    </w:p>
    <w:p w14:paraId="045EEC02" w14:textId="01603C7A" w:rsidR="00E97E02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eastAsia="Calibri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eastAsia="Calibri" w:hAnsi="Helvetica" w:cs="Helvetica"/>
          <w:b/>
          <w:sz w:val="24"/>
          <w:szCs w:val="24"/>
        </w:rPr>
        <w:t xml:space="preserve">im </w:t>
      </w:r>
      <w:r w:rsidR="00EB5E31">
        <w:rPr>
          <w:rFonts w:ascii="Helvetica" w:eastAsia="Calibri" w:hAnsi="Helvetica" w:cs="Helvetica"/>
          <w:b/>
          <w:sz w:val="24"/>
          <w:szCs w:val="24"/>
        </w:rPr>
        <w:t>Juli</w:t>
      </w:r>
      <w:r w:rsidR="002614E6">
        <w:rPr>
          <w:rFonts w:ascii="Helvetica" w:eastAsia="Calibri" w:hAnsi="Helvetica" w:cs="Helvetica"/>
          <w:b/>
          <w:sz w:val="24"/>
          <w:szCs w:val="24"/>
        </w:rPr>
        <w:t xml:space="preserve"> 20</w:t>
      </w:r>
      <w:r w:rsidR="00EB5E31">
        <w:rPr>
          <w:rFonts w:ascii="Helvetica" w:eastAsia="Calibri" w:hAnsi="Helvetica" w:cs="Helvetica"/>
          <w:b/>
          <w:sz w:val="24"/>
          <w:szCs w:val="24"/>
        </w:rPr>
        <w:t>12</w:t>
      </w:r>
      <w:r>
        <w:rPr>
          <w:rFonts w:ascii="Helvetica" w:eastAsia="Calibri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eastAsia="Calibri" w:hAnsi="Helvetica" w:cs="Helvetica"/>
          <w:sz w:val="24"/>
          <w:szCs w:val="24"/>
        </w:rPr>
        <w:t>–</w:t>
      </w:r>
      <w:r w:rsidR="00197B4E">
        <w:rPr>
          <w:rFonts w:ascii="Helvetica" w:hAnsi="Helvetica" w:cs="Helvetica"/>
        </w:rPr>
        <w:t xml:space="preserve"> </w:t>
      </w:r>
      <w:r w:rsidR="00EB5E31">
        <w:rPr>
          <w:rFonts w:ascii="Helvetica" w:hAnsi="Helvetica" w:cs="Helvetica"/>
        </w:rPr>
        <w:t>Wenn sich vom 31.</w:t>
      </w:r>
      <w:r w:rsidR="00F62500">
        <w:rPr>
          <w:rFonts w:ascii="Helvetica" w:hAnsi="Helvetica" w:cs="Helvetica"/>
        </w:rPr>
        <w:t xml:space="preserve"> August</w:t>
      </w:r>
      <w:r w:rsidR="00EB5E31">
        <w:rPr>
          <w:rFonts w:ascii="Helvetica" w:hAnsi="Helvetica" w:cs="Helvetica"/>
        </w:rPr>
        <w:t xml:space="preserve"> bis 05.</w:t>
      </w:r>
      <w:r w:rsidR="00F62500">
        <w:rPr>
          <w:rFonts w:ascii="Helvetica" w:hAnsi="Helvetica" w:cs="Helvetica"/>
        </w:rPr>
        <w:t xml:space="preserve"> September </w:t>
      </w:r>
      <w:r w:rsidR="00197B4E">
        <w:rPr>
          <w:rFonts w:ascii="Helvetica" w:hAnsi="Helvetica" w:cs="Helvetica"/>
        </w:rPr>
        <w:t xml:space="preserve">in Berlin auf der </w:t>
      </w:r>
      <w:proofErr w:type="spellStart"/>
      <w:r w:rsidR="00197B4E">
        <w:rPr>
          <w:rFonts w:ascii="Helvetica" w:hAnsi="Helvetica" w:cs="Helvetica"/>
        </w:rPr>
        <w:t>iFA</w:t>
      </w:r>
      <w:proofErr w:type="spellEnd"/>
      <w:r w:rsidR="00197B4E">
        <w:rPr>
          <w:rFonts w:ascii="Helvetica" w:hAnsi="Helvetica" w:cs="Helvetica"/>
        </w:rPr>
        <w:t xml:space="preserve"> </w:t>
      </w:r>
      <w:r w:rsidR="00EB5E31">
        <w:rPr>
          <w:rFonts w:ascii="Helvetica" w:hAnsi="Helvetica" w:cs="Helvetica"/>
        </w:rPr>
        <w:t xml:space="preserve">alles um die Neuheiten der Consumer Technology Branche dreht, wird es auch in der </w:t>
      </w:r>
      <w:proofErr w:type="spellStart"/>
      <w:r w:rsidR="00EB5E31">
        <w:rPr>
          <w:rFonts w:ascii="Helvetica" w:hAnsi="Helvetica" w:cs="Helvetica"/>
        </w:rPr>
        <w:t>iZone</w:t>
      </w:r>
      <w:proofErr w:type="spellEnd"/>
      <w:r w:rsidR="00EB5E31">
        <w:rPr>
          <w:rFonts w:ascii="Helvetica" w:hAnsi="Helvetica" w:cs="Helvetica"/>
        </w:rPr>
        <w:t xml:space="preserve"> hoch hergehen. Wie</w:t>
      </w:r>
      <w:r w:rsidR="00197B4E">
        <w:rPr>
          <w:rFonts w:ascii="Helvetica" w:hAnsi="Helvetica" w:cs="Helvetica"/>
        </w:rPr>
        <w:t>der mit dabei ist</w:t>
      </w:r>
      <w:r w:rsidR="00977EEA">
        <w:rPr>
          <w:rFonts w:ascii="Helvetica" w:hAnsi="Helvetica" w:cs="Helvetica"/>
        </w:rPr>
        <w:t xml:space="preserve"> </w:t>
      </w:r>
      <w:r w:rsidR="005F6EA9">
        <w:rPr>
          <w:rFonts w:ascii="Helvetica" w:hAnsi="Helvetica" w:cs="Helvetica"/>
        </w:rPr>
        <w:t>das L</w:t>
      </w:r>
      <w:r w:rsidR="005F6EA9">
        <w:rPr>
          <w:rFonts w:ascii="Helvetica" w:hAnsi="Helvetica" w:cs="Helvetica"/>
        </w:rPr>
        <w:t>a</w:t>
      </w:r>
      <w:r w:rsidR="005F6EA9">
        <w:rPr>
          <w:rFonts w:ascii="Helvetica" w:hAnsi="Helvetica" w:cs="Helvetica"/>
        </w:rPr>
        <w:t xml:space="preserve">bel </w:t>
      </w:r>
      <w:r w:rsidR="009B3CD3">
        <w:rPr>
          <w:rFonts w:ascii="Helvetica" w:hAnsi="Helvetica" w:cs="Helvetica"/>
        </w:rPr>
        <w:t>S</w:t>
      </w:r>
      <w:r w:rsidR="005F6EA9">
        <w:rPr>
          <w:rFonts w:ascii="Helvetica" w:hAnsi="Helvetica" w:cs="Helvetica"/>
        </w:rPr>
        <w:t>cosche</w:t>
      </w:r>
      <w:r w:rsidR="00E97E02">
        <w:rPr>
          <w:rFonts w:ascii="Helvetica" w:hAnsi="Helvetica" w:cs="Helvetica"/>
        </w:rPr>
        <w:t xml:space="preserve"> am Stand 118</w:t>
      </w:r>
      <w:r w:rsidR="005F6EA9">
        <w:rPr>
          <w:rFonts w:ascii="Helvetica" w:hAnsi="Helvetica" w:cs="Helvetica"/>
        </w:rPr>
        <w:t xml:space="preserve">. Neben neuen Produkten im Bereich der </w:t>
      </w:r>
      <w:r w:rsidR="00E97E02">
        <w:rPr>
          <w:rFonts w:ascii="Helvetica" w:hAnsi="Helvetica" w:cs="Helvetica"/>
        </w:rPr>
        <w:t xml:space="preserve">Kopfhörer wird für die </w:t>
      </w:r>
      <w:proofErr w:type="spellStart"/>
      <w:r w:rsidR="00E97E02">
        <w:rPr>
          <w:rFonts w:ascii="Helvetica" w:hAnsi="Helvetica" w:cs="Helvetica"/>
        </w:rPr>
        <w:t>iFans</w:t>
      </w:r>
      <w:proofErr w:type="spellEnd"/>
      <w:r w:rsidR="00E97E02">
        <w:rPr>
          <w:rFonts w:ascii="Helvetica" w:hAnsi="Helvetica" w:cs="Helvetica"/>
        </w:rPr>
        <w:t xml:space="preserve"> vor allem das erweiterte Portfolio an </w:t>
      </w:r>
      <w:r w:rsidR="00FB2A95">
        <w:rPr>
          <w:rFonts w:ascii="Helvetica" w:hAnsi="Helvetica" w:cs="Helvetica"/>
        </w:rPr>
        <w:t>mobilen</w:t>
      </w:r>
      <w:r w:rsidR="00E97E02">
        <w:rPr>
          <w:rFonts w:ascii="Helvetica" w:hAnsi="Helvetica" w:cs="Helvetica"/>
        </w:rPr>
        <w:t xml:space="preserve"> Ladeadaptern und Synchronisationskabeln interessant sein. </w:t>
      </w:r>
      <w:r w:rsidR="00320DC0">
        <w:rPr>
          <w:rFonts w:ascii="Helvetica" w:hAnsi="Helvetica" w:cs="Helvetica"/>
        </w:rPr>
        <w:t>D</w:t>
      </w:r>
      <w:r w:rsidR="008A20B2">
        <w:rPr>
          <w:rFonts w:ascii="Helvetica" w:hAnsi="Helvetica" w:cs="Helvetica"/>
        </w:rPr>
        <w:t xml:space="preserve">ie Designmarke blueLounge </w:t>
      </w:r>
      <w:r w:rsidR="00320DC0">
        <w:rPr>
          <w:rFonts w:ascii="Helvetica" w:hAnsi="Helvetica" w:cs="Helvetica"/>
        </w:rPr>
        <w:t>ist 2012 zum zweiten Mal auf der IFA</w:t>
      </w:r>
      <w:r w:rsidR="00197B4E">
        <w:rPr>
          <w:rFonts w:ascii="Helvetica" w:hAnsi="Helvetica" w:cs="Helvetica"/>
        </w:rPr>
        <w:t xml:space="preserve">. </w:t>
      </w:r>
      <w:r w:rsidR="00E97E02">
        <w:rPr>
          <w:rFonts w:ascii="Helvetica" w:hAnsi="Helvetica" w:cs="Helvetica"/>
        </w:rPr>
        <w:t>A</w:t>
      </w:r>
      <w:r w:rsidR="00197B4E">
        <w:rPr>
          <w:rFonts w:ascii="Helvetica" w:hAnsi="Helvetica" w:cs="Helvetica"/>
        </w:rPr>
        <w:t>m Stand 122</w:t>
      </w:r>
      <w:r w:rsidR="00977EEA">
        <w:rPr>
          <w:rFonts w:ascii="Helvetica" w:hAnsi="Helvetica" w:cs="Helvetica"/>
        </w:rPr>
        <w:t xml:space="preserve"> </w:t>
      </w:r>
      <w:r w:rsidR="008A20B2">
        <w:rPr>
          <w:rFonts w:ascii="Helvetica" w:hAnsi="Helvetica" w:cs="Helvetica"/>
        </w:rPr>
        <w:t>überrascht</w:t>
      </w:r>
      <w:r w:rsidR="00977EEA">
        <w:rPr>
          <w:rFonts w:ascii="Helvetica" w:hAnsi="Helvetica" w:cs="Helvetica"/>
        </w:rPr>
        <w:t xml:space="preserve"> das Unterne</w:t>
      </w:r>
      <w:r w:rsidR="00977EEA">
        <w:rPr>
          <w:rFonts w:ascii="Helvetica" w:hAnsi="Helvetica" w:cs="Helvetica"/>
        </w:rPr>
        <w:t>h</w:t>
      </w:r>
      <w:r w:rsidR="00977EEA">
        <w:rPr>
          <w:rFonts w:ascii="Helvetica" w:hAnsi="Helvetica" w:cs="Helvetica"/>
        </w:rPr>
        <w:t xml:space="preserve">men </w:t>
      </w:r>
      <w:r w:rsidR="00320DC0">
        <w:rPr>
          <w:rFonts w:ascii="Helvetica" w:hAnsi="Helvetica" w:cs="Helvetica"/>
        </w:rPr>
        <w:t>die Besucher mit einem neuen Design-Accessoires für das K</w:t>
      </w:r>
      <w:r w:rsidR="005F6EA9">
        <w:rPr>
          <w:rFonts w:ascii="Helvetica" w:hAnsi="Helvetica" w:cs="Helvetica"/>
        </w:rPr>
        <w:t>abelm</w:t>
      </w:r>
      <w:r w:rsidR="005F6EA9">
        <w:rPr>
          <w:rFonts w:ascii="Helvetica" w:hAnsi="Helvetica" w:cs="Helvetica"/>
        </w:rPr>
        <w:t>a</w:t>
      </w:r>
      <w:r w:rsidR="005F6EA9">
        <w:rPr>
          <w:rFonts w:ascii="Helvetica" w:hAnsi="Helvetica" w:cs="Helvetica"/>
        </w:rPr>
        <w:t>nagement</w:t>
      </w:r>
      <w:r w:rsidR="00320DC0">
        <w:rPr>
          <w:rFonts w:ascii="Helvetica" w:hAnsi="Helvetica" w:cs="Helvetica"/>
        </w:rPr>
        <w:t xml:space="preserve"> und zum Laden</w:t>
      </w:r>
      <w:r w:rsidR="00E97E02">
        <w:rPr>
          <w:rFonts w:ascii="Helvetica" w:hAnsi="Helvetica" w:cs="Helvetica"/>
        </w:rPr>
        <w:t xml:space="preserve">. Mehr als die </w:t>
      </w:r>
      <w:r w:rsidR="00320DC0">
        <w:rPr>
          <w:rFonts w:ascii="Helvetica" w:hAnsi="Helvetica" w:cs="Helvetica"/>
        </w:rPr>
        <w:t>Hinweise</w:t>
      </w:r>
      <w:r w:rsidR="00E97E02">
        <w:rPr>
          <w:rFonts w:ascii="Helvetica" w:hAnsi="Helvetica" w:cs="Helvetica"/>
        </w:rPr>
        <w:t xml:space="preserve"> „</w:t>
      </w:r>
      <w:proofErr w:type="spellStart"/>
      <w:r w:rsidR="00E97E02">
        <w:rPr>
          <w:rFonts w:ascii="Helvetica" w:hAnsi="Helvetica" w:cs="Helvetica"/>
        </w:rPr>
        <w:t>Kii</w:t>
      </w:r>
      <w:proofErr w:type="spellEnd"/>
      <w:r w:rsidR="00E97E02">
        <w:rPr>
          <w:rFonts w:ascii="Helvetica" w:hAnsi="Helvetica" w:cs="Helvetica"/>
        </w:rPr>
        <w:t>“ und „</w:t>
      </w:r>
      <w:proofErr w:type="spellStart"/>
      <w:r w:rsidR="00E97E02">
        <w:rPr>
          <w:rFonts w:ascii="Helvetica" w:hAnsi="Helvetica" w:cs="Helvetica"/>
        </w:rPr>
        <w:t>Saidoka</w:t>
      </w:r>
      <w:proofErr w:type="spellEnd"/>
      <w:r w:rsidR="00E97E02">
        <w:rPr>
          <w:rFonts w:ascii="Helvetica" w:hAnsi="Helvetica" w:cs="Helvetica"/>
        </w:rPr>
        <w:t xml:space="preserve">“ sei aber noch nicht verraten. </w:t>
      </w:r>
      <w:r w:rsidR="005F6EA9">
        <w:rPr>
          <w:rFonts w:ascii="Helvetica" w:hAnsi="Helvetica" w:cs="Helvetica"/>
        </w:rPr>
        <w:t xml:space="preserve"> </w:t>
      </w:r>
      <w:r w:rsidR="00977EEA">
        <w:rPr>
          <w:rFonts w:ascii="Helvetica" w:hAnsi="Helvetica" w:cs="Helvetica"/>
        </w:rPr>
        <w:t xml:space="preserve"> </w:t>
      </w:r>
    </w:p>
    <w:p w14:paraId="4890B2D6" w14:textId="7A8299CB" w:rsidR="005E09BB" w:rsidRDefault="002E2D3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Auch für</w:t>
      </w:r>
      <w:r w:rsidR="00E97E02">
        <w:rPr>
          <w:rFonts w:ascii="Helvetica" w:hAnsi="Helvetica" w:cs="Helvetica"/>
        </w:rPr>
        <w:t xml:space="preserve"> das kalifonische Label </w:t>
      </w:r>
      <w:proofErr w:type="spellStart"/>
      <w:r w:rsidR="00E97E02">
        <w:rPr>
          <w:rFonts w:ascii="Helvetica" w:hAnsi="Helvetica" w:cs="Helvetica"/>
        </w:rPr>
        <w:t>Kanex</w:t>
      </w:r>
      <w:proofErr w:type="spellEnd"/>
      <w:r>
        <w:rPr>
          <w:rFonts w:ascii="Helvetica" w:hAnsi="Helvetica" w:cs="Helvetica"/>
        </w:rPr>
        <w:t xml:space="preserve"> ist es die zweite </w:t>
      </w:r>
      <w:proofErr w:type="spellStart"/>
      <w:r>
        <w:rPr>
          <w:rFonts w:ascii="Helvetica" w:hAnsi="Helvetica" w:cs="Helvetica"/>
        </w:rPr>
        <w:t>iFA</w:t>
      </w:r>
      <w:proofErr w:type="spellEnd"/>
      <w:r>
        <w:rPr>
          <w:rFonts w:ascii="Helvetica" w:hAnsi="Helvetica" w:cs="Helvetica"/>
        </w:rPr>
        <w:t>-Teilnahme</w:t>
      </w:r>
      <w:r w:rsidR="00E97E02">
        <w:rPr>
          <w:rFonts w:ascii="Helvetica" w:hAnsi="Helvetica" w:cs="Helvetica"/>
        </w:rPr>
        <w:t xml:space="preserve">. Der führende Anbieter von Apple- und </w:t>
      </w:r>
      <w:proofErr w:type="spellStart"/>
      <w:r w:rsidR="00E97E02">
        <w:rPr>
          <w:rFonts w:ascii="Helvetica" w:hAnsi="Helvetica" w:cs="Helvetica"/>
        </w:rPr>
        <w:t>iOS</w:t>
      </w:r>
      <w:proofErr w:type="spellEnd"/>
      <w:r w:rsidR="00E97E02">
        <w:rPr>
          <w:rFonts w:ascii="Helvetica" w:hAnsi="Helvetica" w:cs="Helvetica"/>
        </w:rPr>
        <w:t xml:space="preserve">-Connectivity-Lösungen </w:t>
      </w:r>
      <w:r w:rsidR="00FB2A95">
        <w:rPr>
          <w:rFonts w:ascii="Helvetica" w:hAnsi="Helvetica" w:cs="Helvetica"/>
        </w:rPr>
        <w:t xml:space="preserve">zeigt am Stand 155 clevere Ideen zum Laden und Synchronisieren. </w:t>
      </w:r>
      <w:proofErr w:type="spellStart"/>
      <w:r w:rsidR="00FB2A95">
        <w:rPr>
          <w:rFonts w:ascii="Helvetica" w:hAnsi="Helvetica" w:cs="Helvetica"/>
        </w:rPr>
        <w:t>Kanex</w:t>
      </w:r>
      <w:proofErr w:type="spellEnd"/>
      <w:r w:rsidR="00FB2A95">
        <w:rPr>
          <w:rFonts w:ascii="Helvetica" w:hAnsi="Helvetica" w:cs="Helvetica"/>
        </w:rPr>
        <w:t xml:space="preserve"> legt dabei beso</w:t>
      </w:r>
      <w:r w:rsidR="00FB2A95">
        <w:rPr>
          <w:rFonts w:ascii="Helvetica" w:hAnsi="Helvetica" w:cs="Helvetica"/>
        </w:rPr>
        <w:t>n</w:t>
      </w:r>
      <w:r w:rsidR="00FB2A95">
        <w:rPr>
          <w:rFonts w:ascii="Helvetica" w:hAnsi="Helvetica" w:cs="Helvetica"/>
        </w:rPr>
        <w:t>deren Wer</w:t>
      </w:r>
      <w:r w:rsidR="00B331A7">
        <w:rPr>
          <w:rFonts w:ascii="Helvetica" w:hAnsi="Helvetica" w:cs="Helvetica"/>
        </w:rPr>
        <w:t>t</w:t>
      </w:r>
      <w:r w:rsidR="00FB2A95">
        <w:rPr>
          <w:rFonts w:ascii="Helvetica" w:hAnsi="Helvetica" w:cs="Helvetica"/>
        </w:rPr>
        <w:t xml:space="preserve"> auf  die Verbindung von Apple-Devices mit Projektoren, HDTV sowie Cinema Displays.  </w:t>
      </w:r>
      <w:r w:rsidR="00197B4E">
        <w:rPr>
          <w:rFonts w:ascii="Helvetica" w:hAnsi="Helvetica" w:cs="Helvetica"/>
        </w:rPr>
        <w:t xml:space="preserve"> </w:t>
      </w:r>
      <w:r w:rsidR="00EB5E31">
        <w:rPr>
          <w:rFonts w:ascii="Helvetica" w:hAnsi="Helvetica" w:cs="Helvetica"/>
        </w:rPr>
        <w:t xml:space="preserve">   </w:t>
      </w:r>
    </w:p>
    <w:p w14:paraId="722998BA" w14:textId="77777777" w:rsidR="00645596" w:rsidRDefault="0064559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0D5015F" w14:textId="77777777" w:rsidR="00BF751E" w:rsidRPr="00B331A7" w:rsidRDefault="00B331A7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 xml:space="preserve">Scosche - </w:t>
      </w:r>
      <w:r w:rsidRPr="00B331A7">
        <w:rPr>
          <w:rFonts w:ascii="Helvetica" w:hAnsi="Helvetica" w:cs="Helvetica"/>
          <w:b/>
          <w:lang w:val="en-GB"/>
        </w:rPr>
        <w:t>The necessary accessory</w:t>
      </w:r>
    </w:p>
    <w:p w14:paraId="46A25F45" w14:textId="4AC15782" w:rsidR="009B3CD3" w:rsidRDefault="00550282" w:rsidP="0004592C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Scosche steht </w:t>
      </w:r>
      <w:r w:rsidR="009B3CD3">
        <w:rPr>
          <w:rFonts w:ascii="Helvetica" w:hAnsi="Helvetica" w:cs="Helvetica"/>
        </w:rPr>
        <w:t>da</w:t>
      </w:r>
      <w:r>
        <w:rPr>
          <w:rFonts w:ascii="Helvetica" w:hAnsi="Helvetica" w:cs="Helvetica"/>
        </w:rPr>
        <w:t>f</w:t>
      </w:r>
      <w:r w:rsidR="00B331A7">
        <w:rPr>
          <w:rFonts w:ascii="Helvetica" w:hAnsi="Helvetica" w:cs="Helvetica"/>
        </w:rPr>
        <w:t xml:space="preserve">ür, das mobile Leben einfacher zu machen. Mit den </w:t>
      </w:r>
      <w:r>
        <w:rPr>
          <w:rFonts w:ascii="Helvetica" w:hAnsi="Helvetica" w:cs="Helvetica"/>
        </w:rPr>
        <w:t>porta</w:t>
      </w:r>
      <w:r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len</w:t>
      </w:r>
      <w:r w:rsidR="00B331A7">
        <w:rPr>
          <w:rFonts w:ascii="Helvetica" w:hAnsi="Helvetica" w:cs="Helvetica"/>
        </w:rPr>
        <w:t xml:space="preserve"> Lade- und Synchronisationsadaptern wie dem </w:t>
      </w:r>
      <w:proofErr w:type="spellStart"/>
      <w:r w:rsidR="00B331A7">
        <w:rPr>
          <w:rFonts w:ascii="Helvetica" w:hAnsi="Helvetica" w:cs="Helvetica"/>
        </w:rPr>
        <w:t>clipSYNC</w:t>
      </w:r>
      <w:proofErr w:type="spellEnd"/>
      <w:r w:rsidR="00B331A7">
        <w:rPr>
          <w:rFonts w:ascii="Helvetica" w:hAnsi="Helvetica" w:cs="Helvetica"/>
        </w:rPr>
        <w:t xml:space="preserve"> am Karabinerh</w:t>
      </w:r>
      <w:r w:rsidR="00B331A7">
        <w:rPr>
          <w:rFonts w:ascii="Helvetica" w:hAnsi="Helvetica" w:cs="Helvetica"/>
        </w:rPr>
        <w:t>a</w:t>
      </w:r>
      <w:r w:rsidR="00B331A7">
        <w:rPr>
          <w:rFonts w:ascii="Helvetica" w:hAnsi="Helvetica" w:cs="Helvetica"/>
        </w:rPr>
        <w:t xml:space="preserve">ken oder dem mobilen </w:t>
      </w:r>
      <w:proofErr w:type="spellStart"/>
      <w:r w:rsidR="00B331A7">
        <w:rPr>
          <w:rFonts w:ascii="Helvetica" w:hAnsi="Helvetica" w:cs="Helvetica"/>
        </w:rPr>
        <w:t>Ladeakku</w:t>
      </w:r>
      <w:proofErr w:type="spellEnd"/>
      <w:r w:rsidR="00B331A7">
        <w:rPr>
          <w:rFonts w:ascii="Helvetica" w:hAnsi="Helvetica" w:cs="Helvetica"/>
        </w:rPr>
        <w:t xml:space="preserve"> im Miniaturformat </w:t>
      </w:r>
      <w:proofErr w:type="spellStart"/>
      <w:r w:rsidR="00B331A7">
        <w:rPr>
          <w:rFonts w:ascii="Helvetica" w:hAnsi="Helvetica" w:cs="Helvetica"/>
        </w:rPr>
        <w:t>flipCHARGE</w:t>
      </w:r>
      <w:proofErr w:type="spellEnd"/>
      <w:r w:rsidR="00B331A7">
        <w:rPr>
          <w:rFonts w:ascii="Helvetica" w:hAnsi="Helvetica" w:cs="Helvetica"/>
        </w:rPr>
        <w:t xml:space="preserve"> </w:t>
      </w:r>
      <w:proofErr w:type="spellStart"/>
      <w:r w:rsidR="00B331A7">
        <w:rPr>
          <w:rFonts w:ascii="Helvetica" w:hAnsi="Helvetica" w:cs="Helvetica"/>
        </w:rPr>
        <w:t>rogue</w:t>
      </w:r>
      <w:proofErr w:type="spellEnd"/>
      <w:r w:rsidR="00B331A7">
        <w:rPr>
          <w:rFonts w:ascii="Helvetica" w:hAnsi="Helvetica" w:cs="Helvetica"/>
        </w:rPr>
        <w:t xml:space="preserve"> bietet es seinen Kunden Komfort für unterwegs. Auf der </w:t>
      </w:r>
      <w:proofErr w:type="spellStart"/>
      <w:r w:rsidR="00B331A7">
        <w:rPr>
          <w:rFonts w:ascii="Helvetica" w:hAnsi="Helvetica" w:cs="Helvetica"/>
        </w:rPr>
        <w:t>iFA</w:t>
      </w:r>
      <w:proofErr w:type="spellEnd"/>
      <w:r w:rsidR="00B331A7">
        <w:rPr>
          <w:rFonts w:ascii="Helvetica" w:hAnsi="Helvetica" w:cs="Helvetica"/>
        </w:rPr>
        <w:t xml:space="preserve"> können sich die (Fach-)</w:t>
      </w:r>
      <w:r w:rsidR="0004592C">
        <w:rPr>
          <w:rFonts w:ascii="Helvetica" w:hAnsi="Helvetica" w:cs="Helvetica"/>
        </w:rPr>
        <w:t xml:space="preserve"> </w:t>
      </w:r>
      <w:r w:rsidR="00B331A7">
        <w:rPr>
          <w:rFonts w:ascii="Helvetica" w:hAnsi="Helvetica" w:cs="Helvetica"/>
        </w:rPr>
        <w:t xml:space="preserve">Besucher ein Bild von den neuen KFZ-Lademöglichkeiten </w:t>
      </w:r>
      <w:r>
        <w:rPr>
          <w:rFonts w:ascii="Helvetica" w:hAnsi="Helvetica" w:cs="Helvetica"/>
        </w:rPr>
        <w:t xml:space="preserve">der </w:t>
      </w:r>
      <w:proofErr w:type="spellStart"/>
      <w:r>
        <w:rPr>
          <w:rFonts w:ascii="Helvetica" w:hAnsi="Helvetica" w:cs="Helvetica"/>
        </w:rPr>
        <w:t>reVIVE</w:t>
      </w:r>
      <w:proofErr w:type="spellEnd"/>
      <w:r>
        <w:rPr>
          <w:rFonts w:ascii="Helvetica" w:hAnsi="Helvetica" w:cs="Helvetica"/>
        </w:rPr>
        <w:t xml:space="preserve">- und </w:t>
      </w:r>
      <w:proofErr w:type="spellStart"/>
      <w:r>
        <w:rPr>
          <w:rFonts w:ascii="Helvetica" w:hAnsi="Helvetica" w:cs="Helvetica"/>
        </w:rPr>
        <w:t>reVOLT</w:t>
      </w:r>
      <w:proofErr w:type="spellEnd"/>
      <w:r>
        <w:rPr>
          <w:rFonts w:ascii="Helvetica" w:hAnsi="Helvetica" w:cs="Helvetica"/>
        </w:rPr>
        <w:t xml:space="preserve">-Serie </w:t>
      </w:r>
      <w:r w:rsidR="00B331A7">
        <w:rPr>
          <w:rFonts w:ascii="Helvetica" w:hAnsi="Helvetica" w:cs="Helvetica"/>
        </w:rPr>
        <w:t xml:space="preserve">machen. </w:t>
      </w:r>
      <w:r w:rsidR="00F65AEF">
        <w:rPr>
          <w:rFonts w:ascii="Helvetica" w:hAnsi="Helvetica" w:cs="Helvetica"/>
        </w:rPr>
        <w:t xml:space="preserve">Wichtiges Update der portablen Scosche-Ladeprodukte: Die Kompatibilität mit </w:t>
      </w:r>
      <w:proofErr w:type="spellStart"/>
      <w:r w:rsidR="00F65AEF">
        <w:rPr>
          <w:rFonts w:ascii="Helvetica" w:hAnsi="Helvetica" w:cs="Helvetica"/>
        </w:rPr>
        <w:t>iPads</w:t>
      </w:r>
      <w:proofErr w:type="spellEnd"/>
      <w:r w:rsidR="00F65AEF">
        <w:rPr>
          <w:rFonts w:ascii="Helvetica" w:hAnsi="Helvetica" w:cs="Helvetica"/>
        </w:rPr>
        <w:t>. In Halle 15.1, am Stand 155, we</w:t>
      </w:r>
      <w:r w:rsidR="00F65AEF">
        <w:rPr>
          <w:rFonts w:ascii="Helvetica" w:hAnsi="Helvetica" w:cs="Helvetica"/>
        </w:rPr>
        <w:t>r</w:t>
      </w:r>
      <w:r w:rsidR="00F65AEF">
        <w:rPr>
          <w:rFonts w:ascii="Helvetica" w:hAnsi="Helvetica" w:cs="Helvetica"/>
        </w:rPr>
        <w:t xml:space="preserve">den aber auch neuen </w:t>
      </w:r>
      <w:proofErr w:type="spellStart"/>
      <w:r w:rsidR="00F65AEF">
        <w:rPr>
          <w:rFonts w:ascii="Helvetica" w:hAnsi="Helvetica" w:cs="Helvetica"/>
        </w:rPr>
        <w:t>Headphones</w:t>
      </w:r>
      <w:proofErr w:type="spellEnd"/>
      <w:r w:rsidR="00F65AE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wie die </w:t>
      </w:r>
      <w:r w:rsidR="00F65AEF">
        <w:rPr>
          <w:rFonts w:ascii="Helvetica" w:hAnsi="Helvetica" w:cs="Helvetica"/>
        </w:rPr>
        <w:t xml:space="preserve">RH656md zu sehen sein, die auf der CES Anfang des Jahres von </w:t>
      </w:r>
      <w:proofErr w:type="spellStart"/>
      <w:r w:rsidR="00F65AEF">
        <w:rPr>
          <w:rFonts w:ascii="Helvetica" w:hAnsi="Helvetica" w:cs="Helvetica"/>
        </w:rPr>
        <w:t>ilounge</w:t>
      </w:r>
      <w:proofErr w:type="spellEnd"/>
      <w:r w:rsidR="00F65AEF">
        <w:rPr>
          <w:rFonts w:ascii="Helvetica" w:hAnsi="Helvetica" w:cs="Helvetica"/>
        </w:rPr>
        <w:t xml:space="preserve"> als „</w:t>
      </w:r>
      <w:proofErr w:type="spellStart"/>
      <w:r w:rsidR="00F65AEF">
        <w:rPr>
          <w:rFonts w:ascii="Helvetica" w:hAnsi="Helvetica" w:cs="Helvetica"/>
        </w:rPr>
        <w:t>best</w:t>
      </w:r>
      <w:proofErr w:type="spellEnd"/>
      <w:r w:rsidR="00F65AEF">
        <w:rPr>
          <w:rFonts w:ascii="Helvetica" w:hAnsi="Helvetica" w:cs="Helvetica"/>
        </w:rPr>
        <w:t xml:space="preserve"> </w:t>
      </w:r>
      <w:proofErr w:type="spellStart"/>
      <w:r w:rsidR="00F65AEF">
        <w:rPr>
          <w:rFonts w:ascii="Helvetica" w:hAnsi="Helvetica" w:cs="Helvetica"/>
        </w:rPr>
        <w:t>of</w:t>
      </w:r>
      <w:proofErr w:type="spellEnd"/>
      <w:r w:rsidR="00F65AEF">
        <w:rPr>
          <w:rFonts w:ascii="Helvetica" w:hAnsi="Helvetica" w:cs="Helvetica"/>
        </w:rPr>
        <w:t xml:space="preserve"> </w:t>
      </w:r>
      <w:proofErr w:type="spellStart"/>
      <w:r w:rsidR="00F65AEF">
        <w:rPr>
          <w:rFonts w:ascii="Helvetica" w:hAnsi="Helvetica" w:cs="Helvetica"/>
        </w:rPr>
        <w:t>show</w:t>
      </w:r>
      <w:proofErr w:type="spellEnd"/>
      <w:r w:rsidR="00F65AEF">
        <w:rPr>
          <w:rFonts w:ascii="Helvetica" w:hAnsi="Helvetica" w:cs="Helvetica"/>
        </w:rPr>
        <w:t xml:space="preserve"> 2012“ gekürt wu</w:t>
      </w:r>
      <w:r w:rsidR="00F65AEF">
        <w:rPr>
          <w:rFonts w:ascii="Helvetica" w:hAnsi="Helvetica" w:cs="Helvetica"/>
        </w:rPr>
        <w:t>r</w:t>
      </w:r>
      <w:r w:rsidR="00F65AEF">
        <w:rPr>
          <w:rFonts w:ascii="Helvetica" w:hAnsi="Helvetica" w:cs="Helvetica"/>
        </w:rPr>
        <w:t xml:space="preserve">den oder die </w:t>
      </w:r>
      <w:proofErr w:type="spellStart"/>
      <w:r w:rsidR="00F65AEF">
        <w:rPr>
          <w:rFonts w:ascii="Helvetica" w:hAnsi="Helvetica" w:cs="Helvetica"/>
        </w:rPr>
        <w:t>sportCLIPS</w:t>
      </w:r>
      <w:proofErr w:type="spellEnd"/>
      <w:r w:rsidR="00F65AEF">
        <w:rPr>
          <w:rFonts w:ascii="Helvetica" w:hAnsi="Helvetica" w:cs="Helvetica"/>
        </w:rPr>
        <w:t xml:space="preserve"> II, welche den Innovationspreis der CES gewannen. </w:t>
      </w:r>
      <w:r w:rsidR="009B3CD3">
        <w:rPr>
          <w:rFonts w:ascii="Helvetica" w:hAnsi="Helvetica" w:cs="Helvetica"/>
        </w:rPr>
        <w:br w:type="page"/>
      </w:r>
    </w:p>
    <w:p w14:paraId="6C22EF35" w14:textId="77777777" w:rsidR="002614E6" w:rsidRDefault="002614E6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1AF9B5D8" w14:textId="77777777" w:rsidR="00F65AEF" w:rsidRPr="00F65AEF" w:rsidRDefault="00F65AEF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  <w:lang w:val="en-GB"/>
        </w:rPr>
      </w:pPr>
      <w:r w:rsidRPr="00F65AEF">
        <w:rPr>
          <w:rFonts w:ascii="Helvetica" w:hAnsi="Helvetica" w:cs="Helvetica"/>
          <w:b/>
          <w:lang w:val="en-GB"/>
        </w:rPr>
        <w:t xml:space="preserve">blueLounge - </w:t>
      </w:r>
      <w:r w:rsidRPr="00F65AEF">
        <w:rPr>
          <w:rFonts w:ascii="Helvetica" w:hAnsi="Helvetica" w:cs="Helvetica"/>
          <w:b/>
          <w:iCs/>
          <w:lang w:val="en-GB"/>
        </w:rPr>
        <w:t>Clever</w:t>
      </w:r>
      <w:r w:rsidRPr="00F65AEF">
        <w:rPr>
          <w:rFonts w:ascii="Helvetica" w:hAnsi="Helvetica" w:cs="Helvetica"/>
          <w:b/>
          <w:lang w:val="en-GB"/>
        </w:rPr>
        <w:t xml:space="preserve"> products to </w:t>
      </w:r>
      <w:r w:rsidRPr="00F65AEF">
        <w:rPr>
          <w:rFonts w:ascii="Helvetica" w:hAnsi="Helvetica" w:cs="Helvetica"/>
          <w:b/>
          <w:iCs/>
          <w:lang w:val="en-GB"/>
        </w:rPr>
        <w:t>simplify your digital lifestyle</w:t>
      </w:r>
    </w:p>
    <w:p w14:paraId="78C1D603" w14:textId="7DC34402" w:rsidR="002614E6" w:rsidRDefault="00F65AEF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„</w:t>
      </w:r>
      <w:r w:rsidR="00B451B6">
        <w:rPr>
          <w:rFonts w:ascii="Helvetica" w:hAnsi="Helvetica" w:cs="Helvetica"/>
          <w:sz w:val="20"/>
          <w:szCs w:val="20"/>
        </w:rPr>
        <w:t>Unser Ziel ist es,</w:t>
      </w:r>
      <w:r w:rsidR="002E2D3C">
        <w:rPr>
          <w:rFonts w:ascii="Helvetica" w:hAnsi="Helvetica" w:cs="Helvetica"/>
          <w:sz w:val="20"/>
          <w:szCs w:val="20"/>
        </w:rPr>
        <w:t xml:space="preserve"> kontinuierlich neue und innovative Lösungen zu entwickeln</w:t>
      </w:r>
      <w:r w:rsidR="00821AA9">
        <w:rPr>
          <w:rFonts w:ascii="Helvetica" w:hAnsi="Helvetica" w:cs="Helvetica"/>
          <w:sz w:val="20"/>
          <w:szCs w:val="20"/>
        </w:rPr>
        <w:t>,</w:t>
      </w:r>
      <w:r w:rsidR="002E2D3C">
        <w:rPr>
          <w:rFonts w:ascii="Helvetica" w:hAnsi="Helvetica" w:cs="Helvetica"/>
          <w:sz w:val="20"/>
          <w:szCs w:val="20"/>
        </w:rPr>
        <w:t xml:space="preserve"> ohne dabei auf ein besonderes Design zu </w:t>
      </w:r>
      <w:r w:rsidR="00D7641A">
        <w:rPr>
          <w:rFonts w:ascii="Helvetica" w:hAnsi="Helvetica" w:cs="Helvetica"/>
          <w:sz w:val="20"/>
          <w:szCs w:val="20"/>
        </w:rPr>
        <w:t>verzichten</w:t>
      </w:r>
      <w:r w:rsidR="00B451B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“, sagte Domin</w:t>
      </w:r>
      <w:r w:rsidR="00550282"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20"/>
          <w:szCs w:val="20"/>
        </w:rPr>
        <w:t>c Symons, Gründer un</w:t>
      </w:r>
      <w:r w:rsidR="00BF6964">
        <w:rPr>
          <w:rFonts w:ascii="Helvetica" w:hAnsi="Helvetica" w:cs="Helvetica"/>
          <w:sz w:val="20"/>
          <w:szCs w:val="20"/>
        </w:rPr>
        <w:t>d Cr</w:t>
      </w:r>
      <w:r w:rsidR="00BF6964">
        <w:rPr>
          <w:rFonts w:ascii="Helvetica" w:hAnsi="Helvetica" w:cs="Helvetica"/>
          <w:sz w:val="20"/>
          <w:szCs w:val="20"/>
        </w:rPr>
        <w:t>e</w:t>
      </w:r>
      <w:r w:rsidR="00BF6964">
        <w:rPr>
          <w:rFonts w:ascii="Helvetica" w:hAnsi="Helvetica" w:cs="Helvetica"/>
          <w:sz w:val="20"/>
          <w:szCs w:val="20"/>
        </w:rPr>
        <w:t xml:space="preserve">ative </w:t>
      </w:r>
      <w:proofErr w:type="spellStart"/>
      <w:r w:rsidR="002E2D3C">
        <w:rPr>
          <w:rFonts w:ascii="Helvetica" w:hAnsi="Helvetica" w:cs="Helvetica"/>
          <w:sz w:val="20"/>
          <w:szCs w:val="20"/>
        </w:rPr>
        <w:t>Director</w:t>
      </w:r>
      <w:proofErr w:type="spellEnd"/>
      <w:r w:rsidR="00BF6964">
        <w:rPr>
          <w:rFonts w:ascii="Helvetica" w:hAnsi="Helvetica" w:cs="Helvetica"/>
          <w:sz w:val="20"/>
          <w:szCs w:val="20"/>
        </w:rPr>
        <w:t xml:space="preserve"> von blueLounge. „</w:t>
      </w:r>
      <w:r w:rsidR="002E2D3C">
        <w:rPr>
          <w:rFonts w:ascii="Helvetica" w:hAnsi="Helvetica" w:cs="Helvetica"/>
          <w:sz w:val="20"/>
          <w:szCs w:val="20"/>
        </w:rPr>
        <w:t>Wir freuen uns</w:t>
      </w:r>
      <w:r w:rsidR="005C62B6">
        <w:rPr>
          <w:rFonts w:ascii="Helvetica" w:hAnsi="Helvetica" w:cs="Helvetica"/>
          <w:sz w:val="20"/>
          <w:szCs w:val="20"/>
        </w:rPr>
        <w:t xml:space="preserve">, </w:t>
      </w:r>
      <w:bookmarkStart w:id="0" w:name="_GoBack"/>
      <w:bookmarkEnd w:id="0"/>
      <w:r w:rsidR="002E2D3C">
        <w:rPr>
          <w:rFonts w:ascii="Helvetica" w:hAnsi="Helvetica" w:cs="Helvetica"/>
          <w:sz w:val="20"/>
          <w:szCs w:val="20"/>
        </w:rPr>
        <w:t>a</w:t>
      </w:r>
      <w:r w:rsidR="00BF6964">
        <w:rPr>
          <w:rFonts w:ascii="Helvetica" w:hAnsi="Helvetica" w:cs="Helvetica"/>
          <w:sz w:val="20"/>
          <w:szCs w:val="20"/>
        </w:rPr>
        <w:t xml:space="preserve">uf der </w:t>
      </w:r>
      <w:proofErr w:type="spellStart"/>
      <w:r w:rsidR="00BF6964">
        <w:rPr>
          <w:rFonts w:ascii="Helvetica" w:hAnsi="Helvetica" w:cs="Helvetica"/>
          <w:sz w:val="20"/>
          <w:szCs w:val="20"/>
        </w:rPr>
        <w:t>iFA</w:t>
      </w:r>
      <w:proofErr w:type="spellEnd"/>
      <w:r w:rsidR="00BF6964">
        <w:rPr>
          <w:rFonts w:ascii="Helvetica" w:hAnsi="Helvetica" w:cs="Helvetica"/>
          <w:sz w:val="20"/>
          <w:szCs w:val="20"/>
        </w:rPr>
        <w:t xml:space="preserve"> zwei neue Produkte </w:t>
      </w:r>
      <w:r w:rsidR="002E2D3C">
        <w:rPr>
          <w:rFonts w:ascii="Helvetica" w:hAnsi="Helvetica" w:cs="Helvetica"/>
          <w:sz w:val="20"/>
          <w:szCs w:val="20"/>
        </w:rPr>
        <w:t xml:space="preserve">aus dem Bereich „Laden“ vorzustellen, die </w:t>
      </w:r>
      <w:r w:rsidR="00BF6964">
        <w:rPr>
          <w:rFonts w:ascii="Helvetica" w:hAnsi="Helvetica" w:cs="Helvetica"/>
          <w:sz w:val="20"/>
          <w:szCs w:val="20"/>
        </w:rPr>
        <w:t xml:space="preserve">für all </w:t>
      </w:r>
      <w:r w:rsidR="002E2D3C">
        <w:rPr>
          <w:rFonts w:ascii="Helvetica" w:hAnsi="Helvetica" w:cs="Helvetica"/>
          <w:sz w:val="20"/>
          <w:szCs w:val="20"/>
        </w:rPr>
        <w:t>die Laptop-User</w:t>
      </w:r>
      <w:r w:rsidR="00BF6964">
        <w:rPr>
          <w:rFonts w:ascii="Helvetica" w:hAnsi="Helvetica" w:cs="Helvetica"/>
          <w:sz w:val="20"/>
          <w:szCs w:val="20"/>
        </w:rPr>
        <w:t xml:space="preserve"> </w:t>
      </w:r>
      <w:r w:rsidR="002E2D3C">
        <w:rPr>
          <w:rFonts w:ascii="Helvetica" w:hAnsi="Helvetica" w:cs="Helvetica"/>
          <w:sz w:val="20"/>
          <w:szCs w:val="20"/>
        </w:rPr>
        <w:t>gemacht wurden</w:t>
      </w:r>
      <w:r w:rsidR="00BF6964">
        <w:rPr>
          <w:rFonts w:ascii="Helvetica" w:hAnsi="Helvetica" w:cs="Helvetica"/>
          <w:sz w:val="20"/>
          <w:szCs w:val="20"/>
        </w:rPr>
        <w:t>, die viel unterwegs sind</w:t>
      </w:r>
      <w:r w:rsidR="002E2D3C">
        <w:rPr>
          <w:rFonts w:ascii="Helvetica" w:hAnsi="Helvetica" w:cs="Helvetica"/>
          <w:sz w:val="20"/>
          <w:szCs w:val="20"/>
        </w:rPr>
        <w:t xml:space="preserve"> oder wenig Platz auf ihrem Schreibtisch haben</w:t>
      </w:r>
      <w:r w:rsidR="00BF6964">
        <w:rPr>
          <w:rFonts w:ascii="Helvetica" w:hAnsi="Helvetica" w:cs="Helvetica"/>
          <w:sz w:val="20"/>
          <w:szCs w:val="20"/>
        </w:rPr>
        <w:t>. Unverzichtbare kleine Helfer.“</w:t>
      </w:r>
    </w:p>
    <w:p w14:paraId="3F3C3A49" w14:textId="56A4F151" w:rsidR="00BF6964" w:rsidRDefault="002E2D3C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Darüberhinaus</w:t>
      </w:r>
      <w:r w:rsidR="00BF6964">
        <w:rPr>
          <w:rFonts w:ascii="Helvetica" w:hAnsi="Helvetica" w:cs="Helvetica"/>
          <w:sz w:val="20"/>
          <w:szCs w:val="20"/>
        </w:rPr>
        <w:t xml:space="preserve"> werden die Besucher aber auch einen Blick auf </w:t>
      </w:r>
      <w:r>
        <w:rPr>
          <w:rFonts w:ascii="Helvetica" w:hAnsi="Helvetica" w:cs="Helvetica"/>
          <w:sz w:val="20"/>
          <w:szCs w:val="20"/>
        </w:rPr>
        <w:t>zwei neue Produkte der</w:t>
      </w:r>
      <w:r w:rsidR="00BF6964">
        <w:rPr>
          <w:rFonts w:ascii="Helvetica" w:hAnsi="Helvetica" w:cs="Helvetica"/>
          <w:sz w:val="20"/>
          <w:szCs w:val="20"/>
        </w:rPr>
        <w:t xml:space="preserve"> Taschenkollektion Eco-</w:t>
      </w:r>
      <w:proofErr w:type="spellStart"/>
      <w:r w:rsidR="00BF6964">
        <w:rPr>
          <w:rFonts w:ascii="Helvetica" w:hAnsi="Helvetica" w:cs="Helvetica"/>
          <w:sz w:val="20"/>
          <w:szCs w:val="20"/>
        </w:rPr>
        <w:t>friendly</w:t>
      </w:r>
      <w:proofErr w:type="spellEnd"/>
      <w:r w:rsidR="00BF696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BF6964">
        <w:rPr>
          <w:rFonts w:ascii="Helvetica" w:hAnsi="Helvetica" w:cs="Helvetica"/>
          <w:sz w:val="20"/>
          <w:szCs w:val="20"/>
        </w:rPr>
        <w:t>Bags</w:t>
      </w:r>
      <w:proofErr w:type="spellEnd"/>
      <w:r w:rsidR="00BF6964">
        <w:rPr>
          <w:rFonts w:ascii="Helvetica" w:hAnsi="Helvetica" w:cs="Helvetica"/>
          <w:sz w:val="20"/>
          <w:szCs w:val="20"/>
        </w:rPr>
        <w:t xml:space="preserve"> wer</w:t>
      </w:r>
      <w:r w:rsidR="009B3CD3">
        <w:rPr>
          <w:rFonts w:ascii="Helvetica" w:hAnsi="Helvetica" w:cs="Helvetica"/>
          <w:sz w:val="20"/>
          <w:szCs w:val="20"/>
        </w:rPr>
        <w:t>f</w:t>
      </w:r>
      <w:r w:rsidR="00BF6964">
        <w:rPr>
          <w:rFonts w:ascii="Helvetica" w:hAnsi="Helvetica" w:cs="Helvetica"/>
          <w:sz w:val="20"/>
          <w:szCs w:val="20"/>
        </w:rPr>
        <w:t xml:space="preserve">en können </w:t>
      </w:r>
      <w:r>
        <w:rPr>
          <w:rFonts w:ascii="Helvetica" w:hAnsi="Helvetica" w:cs="Helvetica"/>
          <w:sz w:val="20"/>
          <w:szCs w:val="20"/>
        </w:rPr>
        <w:t>sowie</w:t>
      </w:r>
      <w:r w:rsidR="00BF6964">
        <w:rPr>
          <w:rFonts w:ascii="Helvetica" w:hAnsi="Helvetica" w:cs="Helvetica"/>
          <w:sz w:val="20"/>
          <w:szCs w:val="20"/>
        </w:rPr>
        <w:t xml:space="preserve"> eine neue Möglichkeit für das Kabelmanagement kennenlernen.</w:t>
      </w:r>
    </w:p>
    <w:p w14:paraId="0494CC7A" w14:textId="4548C20C" w:rsidR="00BF6964" w:rsidRDefault="00BF6964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 Halle 15.1, am Stand 122, </w:t>
      </w:r>
      <w:r w:rsidR="002E2D3C">
        <w:rPr>
          <w:rFonts w:ascii="Helvetica" w:hAnsi="Helvetica" w:cs="Helvetica"/>
          <w:sz w:val="20"/>
          <w:szCs w:val="20"/>
        </w:rPr>
        <w:t>steht</w:t>
      </w:r>
      <w:r>
        <w:rPr>
          <w:rFonts w:ascii="Helvetica" w:hAnsi="Helvetica" w:cs="Helvetica"/>
          <w:sz w:val="20"/>
          <w:szCs w:val="20"/>
        </w:rPr>
        <w:t xml:space="preserve"> Dominic Symons auch für </w:t>
      </w:r>
      <w:r w:rsidR="002E2D3C">
        <w:rPr>
          <w:rFonts w:ascii="Helvetica" w:hAnsi="Helvetica" w:cs="Helvetica"/>
          <w:sz w:val="20"/>
          <w:szCs w:val="20"/>
        </w:rPr>
        <w:t>persönliche Fragen zur Verfügung</w:t>
      </w:r>
      <w:r>
        <w:rPr>
          <w:rFonts w:ascii="Helvetica" w:hAnsi="Helvetica" w:cs="Helvetica"/>
          <w:sz w:val="20"/>
          <w:szCs w:val="20"/>
        </w:rPr>
        <w:t>.</w:t>
      </w:r>
    </w:p>
    <w:p w14:paraId="5B752282" w14:textId="77777777" w:rsidR="00BF6964" w:rsidRDefault="00BF6964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37B9CC4A" w14:textId="77777777" w:rsidR="00BF6964" w:rsidRPr="00BF6964" w:rsidRDefault="00BF6964" w:rsidP="00F65AEF">
      <w:pPr>
        <w:spacing w:after="120" w:line="360" w:lineRule="auto"/>
        <w:jc w:val="both"/>
        <w:rPr>
          <w:rFonts w:ascii="Helvetica" w:hAnsi="Helvetica" w:cs="Helvetica"/>
          <w:b/>
          <w:sz w:val="20"/>
          <w:szCs w:val="20"/>
          <w:lang w:val="en-GB"/>
        </w:rPr>
      </w:pPr>
      <w:r w:rsidRPr="00BF6964">
        <w:rPr>
          <w:rFonts w:ascii="Helvetica" w:hAnsi="Helvetica" w:cs="Helvetica"/>
          <w:b/>
          <w:sz w:val="20"/>
          <w:szCs w:val="20"/>
          <w:lang w:val="en-GB"/>
        </w:rPr>
        <w:t xml:space="preserve">Simple connections – simply </w:t>
      </w:r>
      <w:proofErr w:type="spellStart"/>
      <w:r w:rsidRPr="00BF6964">
        <w:rPr>
          <w:rFonts w:ascii="Helvetica" w:hAnsi="Helvetica" w:cs="Helvetica"/>
          <w:b/>
          <w:sz w:val="20"/>
          <w:szCs w:val="20"/>
          <w:lang w:val="en-GB"/>
        </w:rPr>
        <w:t>kanex</w:t>
      </w:r>
      <w:proofErr w:type="spellEnd"/>
    </w:p>
    <w:p w14:paraId="6DDEFE68" w14:textId="0E5BBD0A" w:rsidR="00BF6964" w:rsidRDefault="00070133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Verbindungen zwischen unterschiedlichsten Apple Geräten, unterschiedlichen A</w:t>
      </w:r>
      <w:r>
        <w:rPr>
          <w:rFonts w:ascii="Helvetica" w:hAnsi="Helvetica" w:cs="Helvetica"/>
          <w:sz w:val="20"/>
          <w:szCs w:val="20"/>
        </w:rPr>
        <w:t>n</w:t>
      </w:r>
      <w:r>
        <w:rPr>
          <w:rFonts w:ascii="Helvetica" w:hAnsi="Helvetica" w:cs="Helvetica"/>
          <w:sz w:val="20"/>
          <w:szCs w:val="20"/>
        </w:rPr>
        <w:t xml:space="preserve">schlüssen oder Anwendungen </w:t>
      </w:r>
      <w:r w:rsidR="00550282">
        <w:rPr>
          <w:rFonts w:ascii="Helvetica" w:hAnsi="Helvetica" w:cs="Helvetica"/>
          <w:sz w:val="20"/>
          <w:szCs w:val="20"/>
        </w:rPr>
        <w:t xml:space="preserve">herzustellen </w:t>
      </w:r>
      <w:r>
        <w:rPr>
          <w:rFonts w:ascii="Helvetica" w:hAnsi="Helvetica" w:cs="Helvetica"/>
          <w:sz w:val="20"/>
          <w:szCs w:val="20"/>
        </w:rPr>
        <w:t xml:space="preserve">– </w:t>
      </w:r>
      <w:r w:rsidR="009B3CD3">
        <w:rPr>
          <w:rFonts w:ascii="Helvetica" w:hAnsi="Helvetica" w:cs="Helvetica"/>
          <w:sz w:val="20"/>
          <w:szCs w:val="20"/>
        </w:rPr>
        <w:t>f</w:t>
      </w:r>
      <w:r>
        <w:rPr>
          <w:rFonts w:ascii="Helvetica" w:hAnsi="Helvetica" w:cs="Helvetica"/>
          <w:sz w:val="20"/>
          <w:szCs w:val="20"/>
        </w:rPr>
        <w:t xml:space="preserve">ür </w:t>
      </w:r>
      <w:proofErr w:type="spellStart"/>
      <w:r>
        <w:rPr>
          <w:rFonts w:ascii="Helvetica" w:hAnsi="Helvetica" w:cs="Helvetica"/>
          <w:sz w:val="20"/>
          <w:szCs w:val="20"/>
        </w:rPr>
        <w:t>Kanex</w:t>
      </w:r>
      <w:proofErr w:type="spellEnd"/>
      <w:r>
        <w:rPr>
          <w:rFonts w:ascii="Helvetica" w:hAnsi="Helvetica" w:cs="Helvetica"/>
          <w:sz w:val="20"/>
          <w:szCs w:val="20"/>
        </w:rPr>
        <w:t xml:space="preserve"> ganz normal. Das Unterne</w:t>
      </w:r>
      <w:r>
        <w:rPr>
          <w:rFonts w:ascii="Helvetica" w:hAnsi="Helvetica" w:cs="Helvetica"/>
          <w:sz w:val="20"/>
          <w:szCs w:val="20"/>
        </w:rPr>
        <w:t>h</w:t>
      </w:r>
      <w:r>
        <w:rPr>
          <w:rFonts w:ascii="Helvetica" w:hAnsi="Helvetica" w:cs="Helvetica"/>
          <w:sz w:val="20"/>
          <w:szCs w:val="20"/>
        </w:rPr>
        <w:t>men blickt immer mit einem Augen in die Zukunft und sucht Möglichkeiten, bestehe</w:t>
      </w:r>
      <w:r>
        <w:rPr>
          <w:rFonts w:ascii="Helvetica" w:hAnsi="Helvetica" w:cs="Helvetica"/>
          <w:sz w:val="20"/>
          <w:szCs w:val="20"/>
        </w:rPr>
        <w:t>n</w:t>
      </w:r>
      <w:r>
        <w:rPr>
          <w:rFonts w:ascii="Helvetica" w:hAnsi="Helvetica" w:cs="Helvetica"/>
          <w:sz w:val="20"/>
          <w:szCs w:val="20"/>
        </w:rPr>
        <w:t xml:space="preserve">de Geräte auch für zukünftige Anschlüsse kompatibel zu machen. So ist zum Beispiel das ATV Pro der einzige Adapter, </w:t>
      </w:r>
      <w:r w:rsidR="00550282">
        <w:rPr>
          <w:rFonts w:ascii="Helvetica" w:hAnsi="Helvetica" w:cs="Helvetica"/>
          <w:sz w:val="20"/>
          <w:szCs w:val="20"/>
        </w:rPr>
        <w:t>um Apple TV</w:t>
      </w:r>
      <w:r w:rsidRPr="00070133">
        <w:rPr>
          <w:rFonts w:ascii="Helvetica" w:hAnsi="Helvetica" w:cs="Helvetica"/>
          <w:sz w:val="20"/>
          <w:szCs w:val="20"/>
        </w:rPr>
        <w:t xml:space="preserve"> </w:t>
      </w:r>
      <w:r w:rsidR="00550282">
        <w:rPr>
          <w:rFonts w:ascii="Helvetica" w:hAnsi="Helvetica" w:cs="Helvetica"/>
          <w:sz w:val="20"/>
          <w:szCs w:val="20"/>
        </w:rPr>
        <w:t xml:space="preserve">mit </w:t>
      </w:r>
      <w:r w:rsidRPr="00070133">
        <w:rPr>
          <w:rFonts w:ascii="Helvetica" w:hAnsi="Helvetica" w:cs="Helvetica"/>
          <w:sz w:val="20"/>
          <w:szCs w:val="20"/>
        </w:rPr>
        <w:t>Gerät</w:t>
      </w:r>
      <w:r w:rsidR="00550282">
        <w:rPr>
          <w:rFonts w:ascii="Helvetica" w:hAnsi="Helvetica" w:cs="Helvetica"/>
          <w:sz w:val="20"/>
          <w:szCs w:val="20"/>
        </w:rPr>
        <w:t>e</w:t>
      </w:r>
      <w:r w:rsidRPr="00070133">
        <w:rPr>
          <w:rFonts w:ascii="Helvetica" w:hAnsi="Helvetica" w:cs="Helvetica"/>
          <w:sz w:val="20"/>
          <w:szCs w:val="20"/>
        </w:rPr>
        <w:t xml:space="preserve"> mit VGA-Anschlüssen zu verbinden. </w:t>
      </w:r>
      <w:r>
        <w:rPr>
          <w:rFonts w:ascii="Helvetica" w:hAnsi="Helvetica" w:cs="Helvetica"/>
          <w:sz w:val="20"/>
          <w:szCs w:val="20"/>
        </w:rPr>
        <w:t xml:space="preserve">2012 feiert </w:t>
      </w:r>
      <w:proofErr w:type="spellStart"/>
      <w:r>
        <w:rPr>
          <w:rFonts w:ascii="Helvetica" w:hAnsi="Helvetica" w:cs="Helvetica"/>
          <w:sz w:val="20"/>
          <w:szCs w:val="20"/>
        </w:rPr>
        <w:t>Kanex</w:t>
      </w:r>
      <w:proofErr w:type="spellEnd"/>
      <w:r>
        <w:rPr>
          <w:rFonts w:ascii="Helvetica" w:hAnsi="Helvetica" w:cs="Helvetica"/>
          <w:sz w:val="20"/>
          <w:szCs w:val="20"/>
        </w:rPr>
        <w:t xml:space="preserve"> seine </w:t>
      </w:r>
      <w:proofErr w:type="spellStart"/>
      <w:r>
        <w:rPr>
          <w:rFonts w:ascii="Helvetica" w:hAnsi="Helvetica" w:cs="Helvetica"/>
          <w:sz w:val="20"/>
          <w:szCs w:val="20"/>
        </w:rPr>
        <w:t>iFA</w:t>
      </w:r>
      <w:proofErr w:type="spellEnd"/>
      <w:r>
        <w:rPr>
          <w:rFonts w:ascii="Helvetica" w:hAnsi="Helvetica" w:cs="Helvetica"/>
          <w:sz w:val="20"/>
          <w:szCs w:val="20"/>
        </w:rPr>
        <w:t xml:space="preserve">-Premiere und zeigt in der </w:t>
      </w:r>
      <w:proofErr w:type="spellStart"/>
      <w:r>
        <w:rPr>
          <w:rFonts w:ascii="Helvetica" w:hAnsi="Helvetica" w:cs="Helvetica"/>
          <w:sz w:val="20"/>
          <w:szCs w:val="20"/>
        </w:rPr>
        <w:t>iZone</w:t>
      </w:r>
      <w:proofErr w:type="spellEnd"/>
      <w:r>
        <w:rPr>
          <w:rFonts w:ascii="Helvetica" w:hAnsi="Helvetica" w:cs="Helvetica"/>
          <w:sz w:val="20"/>
          <w:szCs w:val="20"/>
        </w:rPr>
        <w:t xml:space="preserve"> am Stand 155 sein umfangreiches Portfolio den </w:t>
      </w:r>
      <w:proofErr w:type="spellStart"/>
      <w:r>
        <w:rPr>
          <w:rFonts w:ascii="Helvetica" w:hAnsi="Helvetica" w:cs="Helvetica"/>
          <w:sz w:val="20"/>
          <w:szCs w:val="20"/>
        </w:rPr>
        <w:t>iFans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14:paraId="1ED2DF95" w14:textId="77777777" w:rsidR="00070133" w:rsidRDefault="00070133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1AD81E17" w14:textId="77777777" w:rsidR="00070133" w:rsidRDefault="00070133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Soular ist der exklusive Deutschland-Distributor dieser drei Marken und wird auf der </w:t>
      </w:r>
      <w:proofErr w:type="spellStart"/>
      <w:r>
        <w:rPr>
          <w:rFonts w:ascii="Helvetica" w:hAnsi="Helvetica" w:cs="Helvetica"/>
          <w:sz w:val="20"/>
          <w:szCs w:val="20"/>
        </w:rPr>
        <w:t>iFA</w:t>
      </w:r>
      <w:proofErr w:type="spellEnd"/>
      <w:r>
        <w:rPr>
          <w:rFonts w:ascii="Helvetica" w:hAnsi="Helvetica" w:cs="Helvetica"/>
          <w:sz w:val="20"/>
          <w:szCs w:val="20"/>
        </w:rPr>
        <w:t xml:space="preserve"> Händlern aus der DACH-Region am jeweiligen Stand zur Verfügung stehen. </w:t>
      </w:r>
    </w:p>
    <w:p w14:paraId="70070C5A" w14:textId="77777777" w:rsidR="00070133" w:rsidRPr="00BF6964" w:rsidRDefault="00070133" w:rsidP="00F65AEF">
      <w:pPr>
        <w:spacing w:after="12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Für Pressetermine mit Scosche, blueLounge oder Scosche wenden Sie sich bitte an Svenja </w:t>
      </w:r>
      <w:proofErr w:type="spellStart"/>
      <w:r>
        <w:rPr>
          <w:rFonts w:ascii="Helvetica" w:hAnsi="Helvetica" w:cs="Helvetica"/>
          <w:sz w:val="20"/>
          <w:szCs w:val="20"/>
        </w:rPr>
        <w:t>Laske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hyperlink r:id="rId8" w:history="1">
        <w:r w:rsidR="00AC38EC" w:rsidRPr="005C5C99">
          <w:rPr>
            <w:rStyle w:val="Link"/>
            <w:rFonts w:ascii="Helvetica" w:hAnsi="Helvetica" w:cs="Helvetica"/>
            <w:sz w:val="20"/>
            <w:szCs w:val="20"/>
          </w:rPr>
          <w:t>presse@soular.de</w:t>
        </w:r>
      </w:hyperlink>
      <w:r w:rsidR="00AC38EC">
        <w:rPr>
          <w:rFonts w:ascii="Helvetica" w:hAnsi="Helvetica" w:cs="Helvetica"/>
          <w:sz w:val="20"/>
          <w:szCs w:val="20"/>
        </w:rPr>
        <w:t>, Telefon 0951-30 900 713.</w:t>
      </w:r>
    </w:p>
    <w:p w14:paraId="76CFFABD" w14:textId="5E16B709" w:rsidR="00F65AEF" w:rsidRDefault="00F65AEF" w:rsidP="002614E6">
      <w:pPr>
        <w:spacing w:after="120"/>
        <w:jc w:val="both"/>
        <w:rPr>
          <w:rFonts w:ascii="Helvetica" w:hAnsi="Helvetica" w:cs="Helvetica"/>
          <w:sz w:val="20"/>
          <w:szCs w:val="20"/>
        </w:rPr>
      </w:pPr>
    </w:p>
    <w:p w14:paraId="65A3F810" w14:textId="3A0AAE5B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9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1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5E7079BE" w14:textId="77777777" w:rsidR="007C7DEE" w:rsidRPr="002614E6" w:rsidRDefault="007C7DEE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sectPr w:rsidR="007C7DEE" w:rsidRPr="002614E6" w:rsidSect="0004592C">
      <w:headerReference w:type="default" r:id="rId13"/>
      <w:pgSz w:w="11906" w:h="16838"/>
      <w:pgMar w:top="2269" w:right="31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A90A" w14:textId="77777777" w:rsidR="005C62B6" w:rsidRDefault="005C62B6" w:rsidP="0000721B">
      <w:r>
        <w:separator/>
      </w:r>
    </w:p>
  </w:endnote>
  <w:endnote w:type="continuationSeparator" w:id="0">
    <w:p w14:paraId="3F903F1E" w14:textId="77777777" w:rsidR="005C62B6" w:rsidRDefault="005C62B6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5880" w14:textId="77777777" w:rsidR="005C62B6" w:rsidRDefault="005C62B6" w:rsidP="0000721B">
      <w:r>
        <w:separator/>
      </w:r>
    </w:p>
  </w:footnote>
  <w:footnote w:type="continuationSeparator" w:id="0">
    <w:p w14:paraId="6220F61E" w14:textId="77777777" w:rsidR="005C62B6" w:rsidRDefault="005C62B6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B587" w14:textId="2AA9A7E1" w:rsidR="005C62B6" w:rsidRPr="001710A4" w:rsidRDefault="005C62B6" w:rsidP="0035021C">
    <w:pPr>
      <w:pStyle w:val="Kopfzeile"/>
      <w:spacing w:after="120"/>
      <w:rPr>
        <w:rFonts w:ascii="Helvetica" w:hAnsi="Helvetica" w:cs="Helvetica"/>
        <w:b/>
        <w:color w:val="808080" w:themeColor="background1" w:themeShade="80"/>
        <w:sz w:val="36"/>
        <w:szCs w:val="36"/>
      </w:rPr>
    </w:pPr>
    <w:r>
      <w:rPr>
        <w:rFonts w:ascii="Helvetica" w:hAnsi="Helvetica" w:cs="Helvetica"/>
        <w:b/>
        <w:noProof/>
        <w:color w:val="808080" w:themeColor="background1" w:themeShade="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79D92" wp14:editId="06594B47">
              <wp:simplePos x="0" y="0"/>
              <wp:positionH relativeFrom="column">
                <wp:posOffset>3072130</wp:posOffset>
              </wp:positionH>
              <wp:positionV relativeFrom="paragraph">
                <wp:posOffset>-278130</wp:posOffset>
              </wp:positionV>
              <wp:extent cx="3857625" cy="1085850"/>
              <wp:effectExtent l="0" t="1270" r="1714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D2754" w14:textId="77777777" w:rsidR="005C62B6" w:rsidRPr="0000721B" w:rsidRDefault="005C62B6" w:rsidP="000072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B78023" wp14:editId="55BBC7C2">
                                <wp:extent cx="2929627" cy="739775"/>
                                <wp:effectExtent l="19050" t="0" r="4073" b="0"/>
                                <wp:docPr id="5" name="Grafik 4" descr="Logo hell soul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hell soular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9627" cy="739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41.9pt;margin-top:-21.85pt;width:303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" strokecolor="white [3212]">
              <v:textbox>
                <w:txbxContent>
                  <w:p w14:paraId="2BCD2754" w14:textId="77777777" w:rsidR="002E2D3C" w:rsidRPr="0000721B" w:rsidRDefault="002E2D3C" w:rsidP="0000721B">
                    <w:r>
                      <w:rPr>
                        <w:noProof/>
                      </w:rPr>
                      <w:drawing>
                        <wp:inline distT="0" distB="0" distL="0" distR="0" wp14:anchorId="77B78023" wp14:editId="55BBC7C2">
                          <wp:extent cx="2929627" cy="739775"/>
                          <wp:effectExtent l="19050" t="0" r="4073" b="0"/>
                          <wp:docPr id="5" name="Grafik 4" descr="Logo hell soul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hell soular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29627" cy="739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710A4">
      <w:rPr>
        <w:rFonts w:ascii="Helvetica" w:hAnsi="Helvetica" w:cs="Helvetica"/>
        <w:b/>
        <w:color w:val="808080" w:themeColor="background1" w:themeShade="80"/>
        <w:sz w:val="36"/>
        <w:szCs w:val="36"/>
      </w:rPr>
      <w:t xml:space="preserve">PRESSEMITTEILUNG </w:t>
    </w:r>
  </w:p>
  <w:p w14:paraId="5455F520" w14:textId="6CF0F475" w:rsidR="005C62B6" w:rsidRDefault="005C62B6">
    <w:pPr>
      <w:pStyle w:val="Kopfzeile"/>
    </w:pPr>
    <w:r>
      <w:rPr>
        <w:rFonts w:ascii="Helvetica" w:hAnsi="Helvetica" w:cs="Helvetica"/>
        <w:b/>
        <w:noProof/>
        <w:color w:val="808080" w:themeColor="background1" w:themeShade="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CB4B694" wp14:editId="5C552D8D">
              <wp:simplePos x="0" y="0"/>
              <wp:positionH relativeFrom="rightMargin">
                <wp:posOffset>73025</wp:posOffset>
              </wp:positionH>
              <wp:positionV relativeFrom="page">
                <wp:posOffset>5391150</wp:posOffset>
              </wp:positionV>
              <wp:extent cx="1809750" cy="32004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48"/>
                              <w:szCs w:val="44"/>
                            </w:rPr>
                            <w:id w:val="17340839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CA3060F" w14:textId="77777777" w:rsidR="005C62B6" w:rsidRPr="00E46AFB" w:rsidRDefault="005C62B6" w:rsidP="00FA0201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808080" w:themeColor="background1" w:themeShade="80"/>
                                </w:rPr>
                              </w:pPr>
                              <w:r w:rsidRPr="002811C8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Weitere Informationen</w:t>
                              </w:r>
                              <w:r w:rsidRPr="00E46AFB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</w:p>
                            <w:p w14:paraId="052C444C" w14:textId="77777777" w:rsidR="005C62B6" w:rsidRPr="00E46AFB" w:rsidRDefault="005C62B6" w:rsidP="00FA0201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808080" w:themeColor="background1" w:themeShade="80"/>
                                </w:rPr>
                              </w:pPr>
                            </w:p>
                            <w:p w14:paraId="0E44B8BB" w14:textId="77777777" w:rsidR="005C62B6" w:rsidRPr="002811C8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2811C8">
                                <w:rPr>
                                  <w:rFonts w:ascii="Helvetica" w:hAnsi="Helvetica" w:cs="Helvetica"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Soular </w:t>
                              </w:r>
                              <w:proofErr w:type="spellStart"/>
                              <w:r w:rsidRPr="002811C8">
                                <w:rPr>
                                  <w:rFonts w:ascii="Helvetica" w:hAnsi="Helvetica" w:cs="Helvetica"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e.K</w:t>
                              </w:r>
                              <w:proofErr w:type="spellEnd"/>
                              <w:r w:rsidRPr="002811C8">
                                <w:rPr>
                                  <w:rFonts w:ascii="Helvetica" w:hAnsi="Helvetica" w:cs="Helvetica"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D6F9C58" w14:textId="77777777" w:rsidR="005C62B6" w:rsidRPr="002811C8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Pödeldorferstraße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33</w:t>
                              </w:r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br/>
                                <w:t>D-96052</w:t>
                              </w:r>
                              <w:r w:rsidRPr="002811C8"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Bamberg</w:t>
                              </w:r>
                            </w:p>
                            <w:p w14:paraId="3DCDE7EF" w14:textId="77777777" w:rsidR="005C62B6" w:rsidRPr="008D2415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8D2415"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Tel .:  </w:t>
                              </w:r>
                              <w:r w:rsidRPr="000F56D1">
                                <w:rPr>
                                  <w:color w:val="808080" w:themeColor="background1" w:themeShade="80"/>
                                </w:rPr>
                                <w:t>0951 30900 710</w:t>
                              </w:r>
                            </w:p>
                            <w:p w14:paraId="1F47A15B" w14:textId="77777777" w:rsidR="005C62B6" w:rsidRPr="008D2415" w:rsidRDefault="005C62B6" w:rsidP="00FA0201">
                              <w:pPr>
                                <w:rPr>
                                  <w:rStyle w:val="style30"/>
                                  <w:color w:val="808080" w:themeColor="background1" w:themeShade="80"/>
                                </w:rPr>
                              </w:pPr>
                              <w:r w:rsidRPr="008D2415"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Fax:  </w:t>
                              </w:r>
                              <w:r w:rsidRPr="008D2415">
                                <w:rPr>
                                  <w:color w:val="808080" w:themeColor="background1" w:themeShade="80"/>
                                </w:rPr>
                                <w:t>0</w:t>
                              </w:r>
                              <w:r w:rsidRPr="008D2415">
                                <w:rPr>
                                  <w:rStyle w:val="style30"/>
                                  <w:color w:val="808080" w:themeColor="background1" w:themeShade="80"/>
                                </w:rPr>
                                <w:t>951 30900 719</w:t>
                              </w:r>
                            </w:p>
                            <w:p w14:paraId="1A05D842" w14:textId="77777777" w:rsidR="005C62B6" w:rsidRPr="008D2415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</w:rPr>
                              </w:pPr>
                              <w:hyperlink r:id="rId3" w:history="1">
                                <w:r w:rsidRPr="008D2415">
                                  <w:rPr>
                                    <w:rStyle w:val="Link"/>
                                    <w:rFonts w:ascii="Helvetica" w:hAnsi="Helvetica" w:cs="Helvetica"/>
                                    <w:color w:val="808080" w:themeColor="background1" w:themeShade="80"/>
                                    <w:sz w:val="20"/>
                                    <w:szCs w:val="20"/>
                                    <w:u w:val="none"/>
                                  </w:rPr>
                                  <w:t>info@soular-distribution.com</w:t>
                                </w:r>
                              </w:hyperlink>
                            </w:p>
                            <w:p w14:paraId="6D46184B" w14:textId="77777777" w:rsidR="005C62B6" w:rsidRPr="008D2415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</w:rPr>
                              </w:pPr>
                            </w:p>
                            <w:p w14:paraId="351ED78E" w14:textId="77777777" w:rsidR="005C62B6" w:rsidRPr="008D2415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</w:rPr>
                              </w:pPr>
                            </w:p>
                            <w:p w14:paraId="7B40220C" w14:textId="77777777" w:rsidR="005C62B6" w:rsidRPr="008D2415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</w:rPr>
                              </w:pPr>
                            </w:p>
                            <w:p w14:paraId="666720CA" w14:textId="77777777" w:rsidR="005C62B6" w:rsidRPr="002811C8" w:rsidRDefault="005C62B6" w:rsidP="00FA0201">
                              <w:pPr>
                                <w:rPr>
                                  <w:rFonts w:ascii="Helvetica" w:hAnsi="Helvetica" w:cs="Helvetica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2811C8">
                                <w:rPr>
                                  <w:rFonts w:ascii="Helvetica" w:hAnsi="Helvetica" w:cs="Helvetica"/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Text und PR </w:t>
                              </w:r>
                            </w:p>
                            <w:p w14:paraId="1D61DE18" w14:textId="77777777" w:rsidR="005C62B6" w:rsidRPr="00E46AFB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</w:rPr>
                              </w:pPr>
                            </w:p>
                            <w:p w14:paraId="4E920A19" w14:textId="77777777" w:rsidR="005C62B6" w:rsidRPr="002811C8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Svenja. M.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Laske</w:t>
                              </w:r>
                              <w:proofErr w:type="spellEnd"/>
                            </w:p>
                            <w:p w14:paraId="539A3095" w14:textId="77777777" w:rsidR="005C62B6" w:rsidRPr="002811C8" w:rsidRDefault="005C62B6" w:rsidP="00FA0201">
                              <w:pP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Pödeldorferstraße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33</w:t>
                              </w:r>
                              <w:r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br/>
                                <w:t>D-96052</w:t>
                              </w:r>
                              <w:r w:rsidRPr="002811C8">
                                <w:rPr>
                                  <w:rFonts w:ascii="Helvetica" w:hAnsi="Helvetica" w:cs="Helvetic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Bamberg</w:t>
                              </w:r>
                            </w:p>
                            <w:p w14:paraId="5D469340" w14:textId="77777777" w:rsidR="005C62B6" w:rsidRPr="00740371" w:rsidRDefault="005C62B6" w:rsidP="00FA0201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40371">
                                <w:rPr>
                                  <w:rFonts w:ascii="Arial" w:hAnsi="Arial" w:cs="Arial"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Tel.:</w:t>
                              </w:r>
                              <w:r w:rsidRPr="00740371">
                                <w:rPr>
                                  <w:rFonts w:ascii="Arial" w:hAnsi="Arial" w:cs="Arial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740371">
                                <w:rPr>
                                  <w:color w:val="808080" w:themeColor="background1" w:themeShade="80"/>
                                  <w:lang w:val="en-US"/>
                                </w:rPr>
                                <w:t>0951 30900 713</w:t>
                              </w:r>
                              <w:r w:rsidRPr="00740371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Fax:  </w:t>
                              </w:r>
                              <w:r w:rsidRPr="00740371">
                                <w:rPr>
                                  <w:color w:val="808080" w:themeColor="background1" w:themeShade="80"/>
                                  <w:lang w:val="en-US"/>
                                </w:rPr>
                                <w:t>0</w:t>
                              </w:r>
                              <w:r w:rsidRPr="00740371">
                                <w:rPr>
                                  <w:rStyle w:val="style30"/>
                                  <w:color w:val="808080" w:themeColor="background1" w:themeShade="80"/>
                                  <w:lang w:val="en-US"/>
                                </w:rPr>
                                <w:t>951 30900 719</w:t>
                              </w:r>
                              <w:r w:rsidRPr="00740371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4" w:history="1">
                                <w:r w:rsidRPr="00740371">
                                  <w:rPr>
                                    <w:rStyle w:val="Link"/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  <w:szCs w:val="20"/>
                                    <w:u w:val="none"/>
                                    <w:lang w:val="en-US"/>
                                  </w:rPr>
                                  <w:t>presse@soular.de</w:t>
                                </w:r>
                              </w:hyperlink>
                              <w:r w:rsidRPr="00740371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740371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</w:p>
                            <w:p w14:paraId="778BF742" w14:textId="77777777" w:rsidR="005C62B6" w:rsidRDefault="005C62B6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5.75pt;margin-top:424.5pt;width:142.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iLoQCAAAO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7340839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CA3060F" w14:textId="77777777" w:rsidR="002E2D3C" w:rsidRPr="00E46AFB" w:rsidRDefault="002E2D3C" w:rsidP="00FA0201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808080" w:themeColor="background1" w:themeShade="80"/>
                          </w:rPr>
                        </w:pPr>
                        <w:r w:rsidRPr="002811C8">
                          <w:rPr>
                            <w:rFonts w:ascii="Helvetica" w:hAnsi="Helvetica" w:cs="Helvetica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Weitere Informationen</w:t>
                        </w:r>
                        <w:r w:rsidRPr="00E46AFB">
                          <w:rPr>
                            <w:rFonts w:ascii="Helvetica" w:hAnsi="Helvetica" w:cs="Helvetica"/>
                            <w:b/>
                            <w:bCs/>
                            <w:color w:val="808080" w:themeColor="background1" w:themeShade="80"/>
                          </w:rPr>
                          <w:t xml:space="preserve"> </w:t>
                        </w:r>
                      </w:p>
                      <w:p w14:paraId="052C444C" w14:textId="77777777" w:rsidR="002E2D3C" w:rsidRPr="00E46AFB" w:rsidRDefault="002E2D3C" w:rsidP="00FA0201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808080" w:themeColor="background1" w:themeShade="80"/>
                          </w:rPr>
                        </w:pPr>
                      </w:p>
                      <w:p w14:paraId="0E44B8BB" w14:textId="77777777" w:rsidR="002E2D3C" w:rsidRPr="002811C8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2811C8">
                          <w:rPr>
                            <w:rFonts w:ascii="Helvetica" w:hAnsi="Helvetica" w:cs="Helvetica"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Soular e.K.</w:t>
                        </w:r>
                      </w:p>
                      <w:p w14:paraId="7D6F9C58" w14:textId="77777777" w:rsidR="002E2D3C" w:rsidRPr="002811C8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>Pödeldorferstraße 33</w:t>
                        </w:r>
                        <w: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br/>
                          <w:t>D-96052</w:t>
                        </w:r>
                        <w:r w:rsidRPr="002811C8"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Bamberg</w:t>
                        </w:r>
                      </w:p>
                      <w:p w14:paraId="3DCDE7EF" w14:textId="77777777" w:rsidR="002E2D3C" w:rsidRPr="008D2415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8D2415"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Tel .:  </w:t>
                        </w:r>
                        <w:r w:rsidRPr="000F56D1">
                          <w:rPr>
                            <w:color w:val="808080" w:themeColor="background1" w:themeShade="80"/>
                          </w:rPr>
                          <w:t>0951 30900 710</w:t>
                        </w:r>
                      </w:p>
                      <w:p w14:paraId="1F47A15B" w14:textId="77777777" w:rsidR="002E2D3C" w:rsidRPr="008D2415" w:rsidRDefault="002E2D3C" w:rsidP="00FA0201">
                        <w:pPr>
                          <w:rPr>
                            <w:rStyle w:val="style30"/>
                            <w:color w:val="808080" w:themeColor="background1" w:themeShade="80"/>
                          </w:rPr>
                        </w:pPr>
                        <w:r w:rsidRPr="008D2415"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Fax:  </w:t>
                        </w:r>
                        <w:r w:rsidRPr="008D2415">
                          <w:rPr>
                            <w:color w:val="808080" w:themeColor="background1" w:themeShade="80"/>
                          </w:rPr>
                          <w:t>0</w:t>
                        </w:r>
                        <w:r w:rsidRPr="008D2415">
                          <w:rPr>
                            <w:rStyle w:val="style30"/>
                            <w:color w:val="808080" w:themeColor="background1" w:themeShade="80"/>
                          </w:rPr>
                          <w:t>951 30900 719</w:t>
                        </w:r>
                      </w:p>
                      <w:p w14:paraId="1A05D842" w14:textId="77777777" w:rsidR="002E2D3C" w:rsidRPr="008D2415" w:rsidRDefault="0004592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</w:rPr>
                        </w:pPr>
                        <w:hyperlink r:id="rId5" w:history="1">
                          <w:r w:rsidR="002E2D3C" w:rsidRPr="008D2415">
                            <w:rPr>
                              <w:rStyle w:val="Link"/>
                              <w:rFonts w:ascii="Helvetica" w:hAnsi="Helvetica" w:cs="Helvetica"/>
                              <w:color w:val="808080" w:themeColor="background1" w:themeShade="80"/>
                              <w:sz w:val="20"/>
                              <w:szCs w:val="20"/>
                              <w:u w:val="none"/>
                            </w:rPr>
                            <w:t>info@soular-distribution.com</w:t>
                          </w:r>
                        </w:hyperlink>
                      </w:p>
                      <w:p w14:paraId="6D46184B" w14:textId="77777777" w:rsidR="002E2D3C" w:rsidRPr="008D2415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</w:rPr>
                        </w:pPr>
                      </w:p>
                      <w:p w14:paraId="351ED78E" w14:textId="77777777" w:rsidR="002E2D3C" w:rsidRPr="008D2415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</w:rPr>
                        </w:pPr>
                      </w:p>
                      <w:p w14:paraId="7B40220C" w14:textId="77777777" w:rsidR="002E2D3C" w:rsidRPr="008D2415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</w:rPr>
                        </w:pPr>
                      </w:p>
                      <w:p w14:paraId="666720CA" w14:textId="77777777" w:rsidR="002E2D3C" w:rsidRPr="002811C8" w:rsidRDefault="002E2D3C" w:rsidP="00FA0201">
                        <w:pPr>
                          <w:rPr>
                            <w:rFonts w:ascii="Helvetica" w:hAnsi="Helvetica" w:cs="Helvetic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2811C8">
                          <w:rPr>
                            <w:rFonts w:ascii="Helvetica" w:hAnsi="Helvetica" w:cs="Helvetic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Text und PR </w:t>
                        </w:r>
                      </w:p>
                      <w:p w14:paraId="1D61DE18" w14:textId="77777777" w:rsidR="002E2D3C" w:rsidRPr="00E46AFB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</w:rPr>
                        </w:pPr>
                      </w:p>
                      <w:p w14:paraId="4E920A19" w14:textId="77777777" w:rsidR="002E2D3C" w:rsidRPr="002811C8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>Svenja. M. Laske</w:t>
                        </w:r>
                      </w:p>
                      <w:p w14:paraId="539A3095" w14:textId="77777777" w:rsidR="002E2D3C" w:rsidRPr="002811C8" w:rsidRDefault="002E2D3C" w:rsidP="00FA0201">
                        <w:pP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>Pödeldorferstraße 33</w:t>
                        </w:r>
                        <w:r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br/>
                          <w:t>D-96052</w:t>
                        </w:r>
                        <w:r w:rsidRPr="002811C8">
                          <w:rPr>
                            <w:rFonts w:ascii="Helvetica" w:hAnsi="Helvetica" w:cs="Helvetic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Bamberg</w:t>
                        </w:r>
                      </w:p>
                      <w:p w14:paraId="5D469340" w14:textId="77777777" w:rsidR="002E2D3C" w:rsidRPr="00740371" w:rsidRDefault="002E2D3C" w:rsidP="00FA0201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740371">
                          <w:rPr>
                            <w:rFonts w:ascii="Arial" w:hAnsi="Arial" w:cs="Arial"/>
                            <w:bCs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Tel.:</w:t>
                        </w:r>
                        <w:r w:rsidRPr="00740371">
                          <w:rPr>
                            <w:rFonts w:ascii="Arial" w:hAnsi="Arial" w:cs="Arial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740371">
                          <w:rPr>
                            <w:color w:val="808080" w:themeColor="background1" w:themeShade="80"/>
                            <w:lang w:val="en-US"/>
                          </w:rPr>
                          <w:t>0951 30900 713</w:t>
                        </w:r>
                        <w:r w:rsidRPr="00740371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br/>
                          <w:t>Fax:  </w:t>
                        </w:r>
                        <w:r w:rsidRPr="00740371">
                          <w:rPr>
                            <w:color w:val="808080" w:themeColor="background1" w:themeShade="80"/>
                            <w:lang w:val="en-US"/>
                          </w:rPr>
                          <w:t>0</w:t>
                        </w:r>
                        <w:r w:rsidRPr="00740371">
                          <w:rPr>
                            <w:rStyle w:val="style30"/>
                            <w:color w:val="808080" w:themeColor="background1" w:themeShade="80"/>
                            <w:lang w:val="en-US"/>
                          </w:rPr>
                          <w:t>951 30900 719</w:t>
                        </w:r>
                        <w:r w:rsidRPr="00740371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6" w:history="1">
                          <w:r w:rsidRPr="00740371">
                            <w:rPr>
                              <w:rStyle w:val="Link"/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u w:val="none"/>
                              <w:lang w:val="en-US"/>
                            </w:rPr>
                            <w:t>presse@soular.de</w:t>
                          </w:r>
                        </w:hyperlink>
                        <w:r w:rsidRPr="00740371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740371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  <w:p w14:paraId="778BF742" w14:textId="77777777" w:rsidR="002E2D3C" w:rsidRDefault="0004592C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3A"/>
    <w:rsid w:val="0000721B"/>
    <w:rsid w:val="0002783B"/>
    <w:rsid w:val="00036AC7"/>
    <w:rsid w:val="00040B2B"/>
    <w:rsid w:val="00045104"/>
    <w:rsid w:val="0004592C"/>
    <w:rsid w:val="00070133"/>
    <w:rsid w:val="000C3D3A"/>
    <w:rsid w:val="000F447B"/>
    <w:rsid w:val="000F56D1"/>
    <w:rsid w:val="0011453C"/>
    <w:rsid w:val="001404B6"/>
    <w:rsid w:val="001710A4"/>
    <w:rsid w:val="00197B4E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2D3C"/>
    <w:rsid w:val="002E6075"/>
    <w:rsid w:val="002E7AA1"/>
    <w:rsid w:val="003130AD"/>
    <w:rsid w:val="00320DC0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40154D"/>
    <w:rsid w:val="00484050"/>
    <w:rsid w:val="004B10AF"/>
    <w:rsid w:val="004B5EAB"/>
    <w:rsid w:val="004E1BFA"/>
    <w:rsid w:val="00504924"/>
    <w:rsid w:val="00523940"/>
    <w:rsid w:val="00550282"/>
    <w:rsid w:val="00574B6E"/>
    <w:rsid w:val="005946E0"/>
    <w:rsid w:val="005B5BC4"/>
    <w:rsid w:val="005C62B6"/>
    <w:rsid w:val="005D6A38"/>
    <w:rsid w:val="005E09BB"/>
    <w:rsid w:val="005F08A5"/>
    <w:rsid w:val="005F2203"/>
    <w:rsid w:val="005F4A91"/>
    <w:rsid w:val="005F6EA9"/>
    <w:rsid w:val="00601DD6"/>
    <w:rsid w:val="00621248"/>
    <w:rsid w:val="00645596"/>
    <w:rsid w:val="00646328"/>
    <w:rsid w:val="00680EBE"/>
    <w:rsid w:val="00683F12"/>
    <w:rsid w:val="00691282"/>
    <w:rsid w:val="006A55DB"/>
    <w:rsid w:val="006B10A9"/>
    <w:rsid w:val="006B509D"/>
    <w:rsid w:val="006E679A"/>
    <w:rsid w:val="007033BA"/>
    <w:rsid w:val="00740371"/>
    <w:rsid w:val="007514DE"/>
    <w:rsid w:val="0077546E"/>
    <w:rsid w:val="00796883"/>
    <w:rsid w:val="007A1895"/>
    <w:rsid w:val="007B16EF"/>
    <w:rsid w:val="007C7DEE"/>
    <w:rsid w:val="007F035C"/>
    <w:rsid w:val="00807B8B"/>
    <w:rsid w:val="00821AA9"/>
    <w:rsid w:val="00846C32"/>
    <w:rsid w:val="00847D21"/>
    <w:rsid w:val="008704F0"/>
    <w:rsid w:val="00870CF9"/>
    <w:rsid w:val="00882E5B"/>
    <w:rsid w:val="00895182"/>
    <w:rsid w:val="00896D07"/>
    <w:rsid w:val="008A20B2"/>
    <w:rsid w:val="008C21F7"/>
    <w:rsid w:val="008C2296"/>
    <w:rsid w:val="008D2415"/>
    <w:rsid w:val="008D780E"/>
    <w:rsid w:val="00910B18"/>
    <w:rsid w:val="00912523"/>
    <w:rsid w:val="00930B84"/>
    <w:rsid w:val="00936D98"/>
    <w:rsid w:val="0094267C"/>
    <w:rsid w:val="00951C33"/>
    <w:rsid w:val="0097047D"/>
    <w:rsid w:val="00977EEA"/>
    <w:rsid w:val="00997C76"/>
    <w:rsid w:val="009B0066"/>
    <w:rsid w:val="009B16E1"/>
    <w:rsid w:val="009B3CD3"/>
    <w:rsid w:val="00A11F09"/>
    <w:rsid w:val="00A31855"/>
    <w:rsid w:val="00A50387"/>
    <w:rsid w:val="00A54CA6"/>
    <w:rsid w:val="00A60E54"/>
    <w:rsid w:val="00A7538F"/>
    <w:rsid w:val="00AA2103"/>
    <w:rsid w:val="00AC38EC"/>
    <w:rsid w:val="00AE6487"/>
    <w:rsid w:val="00B04ED9"/>
    <w:rsid w:val="00B0634A"/>
    <w:rsid w:val="00B24FB1"/>
    <w:rsid w:val="00B331A7"/>
    <w:rsid w:val="00B451B6"/>
    <w:rsid w:val="00B46233"/>
    <w:rsid w:val="00BF6964"/>
    <w:rsid w:val="00BF751E"/>
    <w:rsid w:val="00C07692"/>
    <w:rsid w:val="00C14F52"/>
    <w:rsid w:val="00C2029B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7641A"/>
    <w:rsid w:val="00DA5849"/>
    <w:rsid w:val="00DC573C"/>
    <w:rsid w:val="00DC5E6C"/>
    <w:rsid w:val="00DD2272"/>
    <w:rsid w:val="00DE2E3E"/>
    <w:rsid w:val="00E40CF3"/>
    <w:rsid w:val="00E46AFB"/>
    <w:rsid w:val="00E570DD"/>
    <w:rsid w:val="00E677A2"/>
    <w:rsid w:val="00E97E02"/>
    <w:rsid w:val="00EB5E31"/>
    <w:rsid w:val="00F07E2F"/>
    <w:rsid w:val="00F6007A"/>
    <w:rsid w:val="00F62500"/>
    <w:rsid w:val="00F65AEF"/>
    <w:rsid w:val="00F95897"/>
    <w:rsid w:val="00FA0201"/>
    <w:rsid w:val="00FB2A95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FDA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standardschriftart"/>
    <w:rsid w:val="00F65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standardschriftart"/>
    <w:rsid w:val="00F6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e@soular.de" TargetMode="External"/><Relationship Id="rId9" Type="http://schemas.openxmlformats.org/officeDocument/2006/relationships/hyperlink" Target="http://www.iskin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ular-distribution.com" TargetMode="External"/><Relationship Id="rId4" Type="http://schemas.openxmlformats.org/officeDocument/2006/relationships/hyperlink" Target="mailto:annika@soular.de" TargetMode="External"/><Relationship Id="rId5" Type="http://schemas.openxmlformats.org/officeDocument/2006/relationships/hyperlink" Target="mailto:info@soular-distribution.com" TargetMode="External"/><Relationship Id="rId6" Type="http://schemas.openxmlformats.org/officeDocument/2006/relationships/hyperlink" Target="mailto:annika@soular.de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139F-FCA4-324F-9B36-BE444C4B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Soular</Company>
  <LinksUpToDate>false</LinksUpToDate>
  <CharactersWithSpaces>4172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IFA 2012 - Soular ist mit drei Brands dabei</dc:title>
  <dc:subject/>
  <dc:creator>Soular Office 1</dc:creator>
  <cp:keywords/>
  <dc:description/>
  <cp:lastModifiedBy>Soular PR</cp:lastModifiedBy>
  <cp:revision>6</cp:revision>
  <cp:lastPrinted>2012-08-01T13:25:00Z</cp:lastPrinted>
  <dcterms:created xsi:type="dcterms:W3CDTF">2012-08-01T13:14:00Z</dcterms:created>
  <dcterms:modified xsi:type="dcterms:W3CDTF">2012-08-01T13:28:00Z</dcterms:modified>
  <cp:category/>
</cp:coreProperties>
</file>