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BAD7" w14:textId="77777777" w:rsidR="00C6697C" w:rsidRPr="007033BA" w:rsidRDefault="00553B6B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 xml:space="preserve">Die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magische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Box</w:t>
      </w:r>
    </w:p>
    <w:p w14:paraId="3942AC30" w14:textId="77777777" w:rsidR="002614E6" w:rsidRPr="00CB3F43" w:rsidRDefault="006B4EF8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proofErr w:type="spellStart"/>
      <w:r>
        <w:rPr>
          <w:rFonts w:ascii="Helvetica" w:hAnsi="Helvetica" w:cs="Helvetica"/>
          <w:i/>
          <w:sz w:val="24"/>
          <w:szCs w:val="24"/>
        </w:rPr>
        <w:t>Kabelbox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  zum </w:t>
      </w:r>
      <w:r w:rsidR="00553B6B">
        <w:rPr>
          <w:rFonts w:ascii="Helvetica" w:hAnsi="Helvetica" w:cs="Helvetica"/>
          <w:i/>
          <w:sz w:val="24"/>
          <w:szCs w:val="24"/>
        </w:rPr>
        <w:t>Lade</w:t>
      </w:r>
      <w:r>
        <w:rPr>
          <w:rFonts w:ascii="Helvetica" w:hAnsi="Helvetica" w:cs="Helvetica"/>
          <w:i/>
          <w:sz w:val="24"/>
          <w:szCs w:val="24"/>
        </w:rPr>
        <w:t>n</w:t>
      </w:r>
      <w:r w:rsidR="00553B6B">
        <w:rPr>
          <w:rFonts w:ascii="Helvetica" w:hAnsi="Helvetica" w:cs="Helvetica"/>
          <w:i/>
          <w:sz w:val="24"/>
          <w:szCs w:val="24"/>
        </w:rPr>
        <w:t xml:space="preserve"> und Synchronis</w:t>
      </w:r>
      <w:r>
        <w:rPr>
          <w:rFonts w:ascii="Helvetica" w:hAnsi="Helvetica" w:cs="Helvetica"/>
          <w:i/>
          <w:sz w:val="24"/>
          <w:szCs w:val="24"/>
        </w:rPr>
        <w:t>ieren von</w:t>
      </w:r>
      <w:r w:rsidR="00553B6B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="00553B6B">
        <w:rPr>
          <w:rFonts w:ascii="Helvetica" w:hAnsi="Helvetica" w:cs="Helvetica"/>
          <w:i/>
          <w:sz w:val="24"/>
          <w:szCs w:val="24"/>
        </w:rPr>
        <w:t>Lightning</w:t>
      </w:r>
      <w:proofErr w:type="spellEnd"/>
      <w:r w:rsidR="00553B6B">
        <w:rPr>
          <w:rFonts w:ascii="Helvetica" w:hAnsi="Helvetica" w:cs="Helvetica"/>
          <w:i/>
          <w:sz w:val="24"/>
          <w:szCs w:val="24"/>
        </w:rPr>
        <w:t xml:space="preserve"> Devices </w:t>
      </w:r>
    </w:p>
    <w:p w14:paraId="4DD47E5C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6C006FDA" w14:textId="77777777" w:rsidR="00F81037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553B6B">
        <w:rPr>
          <w:rFonts w:ascii="Helvetica" w:hAnsi="Helvetica" w:cs="Helvetica"/>
          <w:b/>
          <w:sz w:val="24"/>
          <w:szCs w:val="24"/>
        </w:rPr>
        <w:t>August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553B6B">
        <w:rPr>
          <w:rFonts w:ascii="Helvetica" w:hAnsi="Helvetica" w:cs="Helvetica"/>
          <w:b/>
          <w:sz w:val="24"/>
          <w:szCs w:val="24"/>
        </w:rPr>
        <w:t>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C15C72">
        <w:rPr>
          <w:rFonts w:ascii="Helvetica" w:hAnsi="Helvetica" w:cs="Helvetica"/>
        </w:rPr>
        <w:t xml:space="preserve">Wie erhält man den besten Knoten? Einfach Kabel in die Tasche werfen, ein paar Minuten warten und schon haben sie sich so ineinander verknotet, dass </w:t>
      </w:r>
      <w:r w:rsidR="0088423E">
        <w:rPr>
          <w:rFonts w:ascii="Helvetica" w:hAnsi="Helvetica" w:cs="Helvetica"/>
        </w:rPr>
        <w:t>ihr</w:t>
      </w:r>
      <w:r w:rsidR="00C15C72">
        <w:rPr>
          <w:rFonts w:ascii="Helvetica" w:hAnsi="Helvetica" w:cs="Helvetica"/>
        </w:rPr>
        <w:t xml:space="preserve"> Einsatz erst einmal in weite Ferne rückt. Ein Problem, das wohl jeder von seinen Lade- und Synchronisationskabeln kennt. Scosche setzt dem Ganzen jetzt </w:t>
      </w:r>
      <w:r w:rsidR="00F81037">
        <w:rPr>
          <w:rFonts w:ascii="Helvetica" w:hAnsi="Helvetica" w:cs="Helvetica"/>
        </w:rPr>
        <w:t xml:space="preserve">mit der </w:t>
      </w:r>
      <w:r w:rsidR="005937EA">
        <w:rPr>
          <w:rFonts w:ascii="Helvetica" w:hAnsi="Helvetica" w:cs="Helvetica"/>
        </w:rPr>
        <w:t xml:space="preserve">kompakten </w:t>
      </w:r>
      <w:proofErr w:type="spellStart"/>
      <w:r w:rsidR="00F81037">
        <w:rPr>
          <w:rFonts w:ascii="Helvetica" w:hAnsi="Helvetica" w:cs="Helvetica"/>
        </w:rPr>
        <w:t>boltBOX</w:t>
      </w:r>
      <w:proofErr w:type="spellEnd"/>
      <w:r w:rsidR="00F81037">
        <w:rPr>
          <w:rFonts w:ascii="Helvetica" w:hAnsi="Helvetica" w:cs="Helvetica"/>
        </w:rPr>
        <w:t xml:space="preserve"> </w:t>
      </w:r>
      <w:r w:rsidR="00C15C72">
        <w:rPr>
          <w:rFonts w:ascii="Helvetica" w:hAnsi="Helvetica" w:cs="Helvetica"/>
        </w:rPr>
        <w:t xml:space="preserve">ein Ende. </w:t>
      </w:r>
    </w:p>
    <w:p w14:paraId="67CFF5A1" w14:textId="77777777" w:rsidR="00F81037" w:rsidRDefault="00F8103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00F1002" w14:textId="28D43A42" w:rsidR="005E09BB" w:rsidRDefault="00F8103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F81037">
        <w:rPr>
          <w:rFonts w:ascii="Helvetica" w:hAnsi="Helvetica" w:cs="Helvetica"/>
        </w:rPr>
        <w:t>Sie sieht so unscheinbar aus</w:t>
      </w:r>
      <w:r>
        <w:rPr>
          <w:rFonts w:ascii="Helvetica" w:hAnsi="Helvetica" w:cs="Helvetica"/>
        </w:rPr>
        <w:t xml:space="preserve"> u</w:t>
      </w:r>
      <w:r w:rsidRPr="00F81037">
        <w:rPr>
          <w:rFonts w:ascii="Helvetica" w:hAnsi="Helvetica" w:cs="Helvetica"/>
        </w:rPr>
        <w:t xml:space="preserve">nd </w:t>
      </w:r>
      <w:r>
        <w:rPr>
          <w:rFonts w:ascii="Helvetica" w:hAnsi="Helvetica" w:cs="Helvetica"/>
        </w:rPr>
        <w:t xml:space="preserve">ist </w:t>
      </w:r>
      <w:r w:rsidRPr="00F81037">
        <w:rPr>
          <w:rFonts w:ascii="Helvetica" w:hAnsi="Helvetica" w:cs="Helvetica"/>
        </w:rPr>
        <w:t xml:space="preserve">dabei für alle </w:t>
      </w:r>
      <w:proofErr w:type="spellStart"/>
      <w:r w:rsidRPr="00F81037">
        <w:rPr>
          <w:rFonts w:ascii="Helvetica" w:hAnsi="Helvetica" w:cs="Helvetica"/>
        </w:rPr>
        <w:t>iFans</w:t>
      </w:r>
      <w:proofErr w:type="spellEnd"/>
      <w:r w:rsidRPr="00F81037">
        <w:rPr>
          <w:rFonts w:ascii="Helvetica" w:hAnsi="Helvetica" w:cs="Helvetica"/>
        </w:rPr>
        <w:t xml:space="preserve"> mit </w:t>
      </w:r>
      <w:proofErr w:type="spellStart"/>
      <w:r w:rsidRPr="00F81037">
        <w:rPr>
          <w:rFonts w:ascii="Helvetica" w:hAnsi="Helvetica" w:cs="Helvetica"/>
        </w:rPr>
        <w:t>Lightning</w:t>
      </w:r>
      <w:proofErr w:type="spellEnd"/>
      <w:r w:rsidRPr="00F81037">
        <w:rPr>
          <w:rFonts w:ascii="Helvetica" w:hAnsi="Helvetica" w:cs="Helvetica"/>
        </w:rPr>
        <w:t>-Anschluss-Devices ein unverzichtbarer Begleiter.</w:t>
      </w:r>
      <w:r>
        <w:rPr>
          <w:rFonts w:ascii="Helvetica" w:hAnsi="Helvetica" w:cs="Helvetica"/>
        </w:rPr>
        <w:t xml:space="preserve"> </w:t>
      </w:r>
      <w:r w:rsidRPr="00F81037">
        <w:rPr>
          <w:rFonts w:ascii="Helvetica" w:hAnsi="Helvetica" w:cs="Helvetica"/>
        </w:rPr>
        <w:t xml:space="preserve">In der Box, die kleiner als eine </w:t>
      </w:r>
      <w:proofErr w:type="spellStart"/>
      <w:r w:rsidRPr="00F81037">
        <w:rPr>
          <w:rFonts w:ascii="Helvetica" w:hAnsi="Helvetica" w:cs="Helvetica"/>
        </w:rPr>
        <w:t>MagicMouse</w:t>
      </w:r>
      <w:proofErr w:type="spellEnd"/>
      <w:r w:rsidRPr="00F81037">
        <w:rPr>
          <w:rFonts w:ascii="Helvetica" w:hAnsi="Helvetica" w:cs="Helvetica"/>
        </w:rPr>
        <w:t xml:space="preserve"> ist, verbirgt sich ein aufgerolltes </w:t>
      </w:r>
      <w:r w:rsidR="001E3786">
        <w:rPr>
          <w:rFonts w:ascii="Helvetica" w:hAnsi="Helvetica" w:cs="Helvetica"/>
        </w:rPr>
        <w:t>Flach-</w:t>
      </w:r>
      <w:r w:rsidRPr="00F81037">
        <w:rPr>
          <w:rFonts w:ascii="Helvetica" w:hAnsi="Helvetica" w:cs="Helvetica"/>
        </w:rPr>
        <w:t>Kabel von knapp 90 Zentimetern. Diese</w:t>
      </w:r>
      <w:r w:rsidR="0088423E">
        <w:rPr>
          <w:rFonts w:ascii="Helvetica" w:hAnsi="Helvetica" w:cs="Helvetica"/>
        </w:rPr>
        <w:t>s</w:t>
      </w:r>
      <w:r w:rsidRPr="00F81037">
        <w:rPr>
          <w:rFonts w:ascii="Helvetica" w:hAnsi="Helvetica" w:cs="Helvetica"/>
        </w:rPr>
        <w:t xml:space="preserve"> hat an der einen Seite den </w:t>
      </w:r>
      <w:proofErr w:type="spellStart"/>
      <w:r w:rsidRPr="00F81037">
        <w:rPr>
          <w:rFonts w:ascii="Helvetica" w:hAnsi="Helvetica" w:cs="Helvetica"/>
        </w:rPr>
        <w:t>Lightning</w:t>
      </w:r>
      <w:proofErr w:type="spellEnd"/>
      <w:r w:rsidR="005937EA">
        <w:rPr>
          <w:rFonts w:ascii="Helvetica" w:hAnsi="Helvetica" w:cs="Helvetica"/>
        </w:rPr>
        <w:t>-</w:t>
      </w:r>
      <w:r w:rsidRPr="00F81037">
        <w:rPr>
          <w:rFonts w:ascii="Helvetica" w:hAnsi="Helvetica" w:cs="Helvetica"/>
        </w:rPr>
        <w:t xml:space="preserve"> und auf der anderen Seite einen USB-Stecker. Einfach ausgezogen, können so iDevices mit Mac oder PC problemlos geladen und synchronisiert werden. Wird das Kabel nicht mehr gebraucht, einfach wieder kurz d</w:t>
      </w:r>
      <w:r w:rsidR="005937EA">
        <w:rPr>
          <w:rFonts w:ascii="Helvetica" w:hAnsi="Helvetica" w:cs="Helvetica"/>
        </w:rPr>
        <w:t>a</w:t>
      </w:r>
      <w:r w:rsidRPr="00F81037">
        <w:rPr>
          <w:rFonts w:ascii="Helvetica" w:hAnsi="Helvetica" w:cs="Helvetica"/>
        </w:rPr>
        <w:t>ran ziehen und die integrierte Spule zieht die beiden Kabelenden wieder ein.</w:t>
      </w:r>
    </w:p>
    <w:p w14:paraId="4CE5F37E" w14:textId="642C8185" w:rsidR="00BF751E" w:rsidRDefault="007B6EAA" w:rsidP="00BF751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Ob im Rucksack oder der Handtas</w:t>
      </w:r>
      <w:bookmarkStart w:id="0" w:name="_GoBack"/>
      <w:bookmarkEnd w:id="0"/>
      <w:r>
        <w:rPr>
          <w:rFonts w:ascii="Helvetica" w:hAnsi="Helvetica" w:cs="Helvetica"/>
        </w:rPr>
        <w:t>che</w:t>
      </w:r>
      <w:proofErr w:type="gramStart"/>
      <w:r>
        <w:rPr>
          <w:rFonts w:ascii="Helvetica" w:hAnsi="Helvetica" w:cs="Helvetica"/>
        </w:rPr>
        <w:t>, das</w:t>
      </w:r>
      <w:proofErr w:type="gramEnd"/>
      <w:r>
        <w:rPr>
          <w:rFonts w:ascii="Helvetica" w:hAnsi="Helvetica" w:cs="Helvetica"/>
        </w:rPr>
        <w:t xml:space="preserve"> </w:t>
      </w:r>
      <w:r w:rsidR="0088423E">
        <w:rPr>
          <w:rFonts w:ascii="Helvetica" w:hAnsi="Helvetica" w:cs="Helvetica"/>
        </w:rPr>
        <w:t xml:space="preserve">kompakte Design lässt </w:t>
      </w:r>
      <w:r>
        <w:rPr>
          <w:rFonts w:ascii="Helvetica" w:hAnsi="Helvetica" w:cs="Helvetica"/>
        </w:rPr>
        <w:t xml:space="preserve">die </w:t>
      </w:r>
      <w:proofErr w:type="spellStart"/>
      <w:r>
        <w:rPr>
          <w:rFonts w:ascii="Helvetica" w:hAnsi="Helvetica" w:cs="Helvetica"/>
        </w:rPr>
        <w:t>boltBOX</w:t>
      </w:r>
      <w:proofErr w:type="spellEnd"/>
      <w:r>
        <w:rPr>
          <w:rFonts w:ascii="Helvetica" w:hAnsi="Helvetica" w:cs="Helvetica"/>
        </w:rPr>
        <w:t xml:space="preserve"> überall einen Platz finden. </w:t>
      </w:r>
      <w:r w:rsidR="001E3786">
        <w:rPr>
          <w:rFonts w:ascii="Helvetica" w:hAnsi="Helvetica" w:cs="Helvetica"/>
        </w:rPr>
        <w:t xml:space="preserve">Eine praktische kleine Aussparung an </w:t>
      </w:r>
      <w:r w:rsidR="00646F74">
        <w:rPr>
          <w:rFonts w:ascii="Helvetica" w:hAnsi="Helvetica" w:cs="Helvetica"/>
        </w:rPr>
        <w:t>d</w:t>
      </w:r>
      <w:r w:rsidR="001E3786">
        <w:rPr>
          <w:rFonts w:ascii="Helvetica" w:hAnsi="Helvetica" w:cs="Helvetica"/>
        </w:rPr>
        <w:t xml:space="preserve">er </w:t>
      </w:r>
      <w:r w:rsidR="00646F74">
        <w:rPr>
          <w:rFonts w:ascii="Helvetica" w:hAnsi="Helvetica" w:cs="Helvetica"/>
        </w:rPr>
        <w:t xml:space="preserve">Ecke ermöglicht es, die </w:t>
      </w:r>
      <w:proofErr w:type="spellStart"/>
      <w:r w:rsidR="00646F74">
        <w:rPr>
          <w:rFonts w:ascii="Helvetica" w:hAnsi="Helvetica" w:cs="Helvetica"/>
        </w:rPr>
        <w:t>boltBOX</w:t>
      </w:r>
      <w:proofErr w:type="spellEnd"/>
      <w:r w:rsidR="00646F74">
        <w:rPr>
          <w:rFonts w:ascii="Helvetica" w:hAnsi="Helvetica" w:cs="Helvetica"/>
        </w:rPr>
        <w:t xml:space="preserve"> an ein </w:t>
      </w:r>
      <w:proofErr w:type="spellStart"/>
      <w:r w:rsidR="00646F74">
        <w:rPr>
          <w:rFonts w:ascii="Helvetica" w:hAnsi="Helvetica" w:cs="Helvetica"/>
        </w:rPr>
        <w:t>Lanyard</w:t>
      </w:r>
      <w:proofErr w:type="spellEnd"/>
      <w:r w:rsidR="00646F74">
        <w:rPr>
          <w:rFonts w:ascii="Helvetica" w:hAnsi="Helvetica" w:cs="Helvetica"/>
        </w:rPr>
        <w:t xml:space="preserve"> oder ähnliches zu hängen. </w:t>
      </w:r>
      <w:r>
        <w:rPr>
          <w:rFonts w:ascii="Helvetica" w:hAnsi="Helvetica" w:cs="Helvetica"/>
        </w:rPr>
        <w:t xml:space="preserve">Erhältlich ist die kleine Wunderbox von Scosche in den Farben Schwarz, Weiß und Rot zu einem UVP von 29,90 Euro (inkl. MwSt.) im Scosche Onlineshop unter </w:t>
      </w:r>
      <w:hyperlink r:id="rId8" w:history="1">
        <w:r w:rsidRPr="0054347C">
          <w:rPr>
            <w:rStyle w:val="Link"/>
            <w:rFonts w:ascii="Helvetica" w:hAnsi="Helvetica" w:cs="Helvetica"/>
          </w:rPr>
          <w:t>www.scosche.eu</w:t>
        </w:r>
      </w:hyperlink>
      <w:r>
        <w:rPr>
          <w:rFonts w:ascii="Helvetica" w:hAnsi="Helvetica" w:cs="Helvetica"/>
        </w:rPr>
        <w:t xml:space="preserve"> oder bei gutsortierten Apple Fachhändlern. </w:t>
      </w:r>
    </w:p>
    <w:p w14:paraId="2CBB0FA7" w14:textId="77777777" w:rsidR="00716402" w:rsidRDefault="00716402" w:rsidP="00846198">
      <w:pPr>
        <w:tabs>
          <w:tab w:val="left" w:pos="7088"/>
          <w:tab w:val="left" w:pos="7650"/>
        </w:tabs>
        <w:jc w:val="both"/>
        <w:rPr>
          <w:rFonts w:ascii="Helvetica" w:hAnsi="Helvetica" w:cs="Helvetica"/>
          <w:b/>
          <w:i/>
          <w:sz w:val="18"/>
          <w:szCs w:val="18"/>
        </w:rPr>
      </w:pPr>
    </w:p>
    <w:p w14:paraId="1F543C35" w14:textId="77777777" w:rsidR="00846198" w:rsidRPr="00716402" w:rsidRDefault="00846198" w:rsidP="00846198">
      <w:pPr>
        <w:tabs>
          <w:tab w:val="left" w:pos="7088"/>
          <w:tab w:val="left" w:pos="7650"/>
        </w:tabs>
        <w:jc w:val="both"/>
        <w:rPr>
          <w:rFonts w:ascii="Helvetica" w:hAnsi="Helvetica" w:cs="Helvetica"/>
          <w:b/>
          <w:i/>
          <w:sz w:val="18"/>
          <w:szCs w:val="18"/>
        </w:rPr>
      </w:pPr>
      <w:r w:rsidRPr="00716402">
        <w:rPr>
          <w:rFonts w:ascii="Helvetica" w:hAnsi="Helvetica" w:cs="Helvetica"/>
          <w:b/>
          <w:i/>
          <w:sz w:val="18"/>
          <w:szCs w:val="18"/>
        </w:rPr>
        <w:t>Scosche Industries</w:t>
      </w:r>
    </w:p>
    <w:p w14:paraId="7D967C1E" w14:textId="77777777" w:rsidR="002614E6" w:rsidRPr="00716402" w:rsidRDefault="00B673AA" w:rsidP="00846198">
      <w:pPr>
        <w:tabs>
          <w:tab w:val="left" w:pos="7088"/>
          <w:tab w:val="left" w:pos="7650"/>
        </w:tabs>
        <w:jc w:val="both"/>
        <w:rPr>
          <w:rFonts w:ascii="Helvetica" w:hAnsi="Helvetica" w:cs="Helvetica"/>
          <w:i/>
          <w:sz w:val="18"/>
          <w:szCs w:val="18"/>
        </w:rPr>
      </w:pPr>
      <w:r w:rsidRPr="00716402">
        <w:rPr>
          <w:rFonts w:ascii="Helvetica" w:hAnsi="Helvetica" w:cs="Helvetica"/>
          <w:i/>
          <w:sz w:val="18"/>
          <w:szCs w:val="18"/>
        </w:rPr>
        <w:t xml:space="preserve">Gegründet 1980 in Kalifornien, ist Scosche Industries ein preisgekröntes Brand für Consumer Technology und KFZ-Audio-Technologie. Bei der Entwicklung der Produkte </w:t>
      </w:r>
      <w:r w:rsidR="00C31C2B" w:rsidRPr="00716402">
        <w:rPr>
          <w:rFonts w:ascii="Helvetica" w:hAnsi="Helvetica" w:cs="Helvetica"/>
          <w:i/>
          <w:sz w:val="18"/>
          <w:szCs w:val="18"/>
        </w:rPr>
        <w:t>setzt das Unterneh</w:t>
      </w:r>
      <w:r w:rsidR="007A1B5E" w:rsidRPr="00716402">
        <w:rPr>
          <w:rFonts w:ascii="Helvetica" w:hAnsi="Helvetica" w:cs="Helvetica"/>
          <w:i/>
          <w:sz w:val="18"/>
          <w:szCs w:val="18"/>
        </w:rPr>
        <w:t xml:space="preserve">men hohe Standards was Qualität und Bedienerfreundlichkeit anbelangt. </w:t>
      </w:r>
      <w:r w:rsidR="00716402" w:rsidRPr="00716402">
        <w:rPr>
          <w:rFonts w:ascii="Helvetica" w:hAnsi="Helvetica" w:cs="Helvetica"/>
          <w:i/>
          <w:sz w:val="18"/>
          <w:szCs w:val="18"/>
        </w:rPr>
        <w:t xml:space="preserve">Ziel von Scosche ist es, das mobile Leben einfacher zu gestalten. </w:t>
      </w:r>
      <w:r w:rsidR="007A1B5E" w:rsidRPr="00716402">
        <w:rPr>
          <w:rFonts w:ascii="Helvetica" w:hAnsi="Helvetica" w:cs="Helvetica"/>
          <w:i/>
          <w:sz w:val="18"/>
          <w:szCs w:val="18"/>
        </w:rPr>
        <w:t xml:space="preserve">Ob </w:t>
      </w:r>
      <w:proofErr w:type="spellStart"/>
      <w:r w:rsidR="007A1B5E" w:rsidRPr="00716402">
        <w:rPr>
          <w:rFonts w:ascii="Helvetica" w:hAnsi="Helvetica" w:cs="Helvetica"/>
          <w:i/>
          <w:sz w:val="18"/>
          <w:szCs w:val="18"/>
        </w:rPr>
        <w:t>Appcessories</w:t>
      </w:r>
      <w:proofErr w:type="spellEnd"/>
      <w:r w:rsidR="007A1B5E" w:rsidRPr="00716402">
        <w:rPr>
          <w:rFonts w:ascii="Helvetica" w:hAnsi="Helvetica" w:cs="Helvetica"/>
          <w:i/>
          <w:sz w:val="18"/>
          <w:szCs w:val="18"/>
        </w:rPr>
        <w:t xml:space="preserve"> für den </w:t>
      </w:r>
      <w:r w:rsidR="00CF376B" w:rsidRPr="00716402">
        <w:rPr>
          <w:rFonts w:ascii="Helvetica" w:hAnsi="Helvetica" w:cs="Helvetica"/>
          <w:i/>
          <w:sz w:val="18"/>
          <w:szCs w:val="18"/>
        </w:rPr>
        <w:t>Lifestyle- und Spo</w:t>
      </w:r>
      <w:r w:rsidR="00716402" w:rsidRPr="00716402">
        <w:rPr>
          <w:rFonts w:ascii="Helvetica" w:hAnsi="Helvetica" w:cs="Helvetica"/>
          <w:i/>
          <w:sz w:val="18"/>
          <w:szCs w:val="18"/>
        </w:rPr>
        <w:t>r</w:t>
      </w:r>
      <w:r w:rsidR="00CF376B" w:rsidRPr="00716402">
        <w:rPr>
          <w:rFonts w:ascii="Helvetica" w:hAnsi="Helvetica" w:cs="Helvetica"/>
          <w:i/>
          <w:sz w:val="18"/>
          <w:szCs w:val="18"/>
        </w:rPr>
        <w:t>tb</w:t>
      </w:r>
      <w:r w:rsidR="00716402" w:rsidRPr="00716402">
        <w:rPr>
          <w:rFonts w:ascii="Helvetica" w:hAnsi="Helvetica" w:cs="Helvetica"/>
          <w:i/>
          <w:sz w:val="18"/>
          <w:szCs w:val="18"/>
        </w:rPr>
        <w:t>e</w:t>
      </w:r>
      <w:r w:rsidR="00CF376B" w:rsidRPr="00716402">
        <w:rPr>
          <w:rFonts w:ascii="Helvetica" w:hAnsi="Helvetica" w:cs="Helvetica"/>
          <w:i/>
          <w:sz w:val="18"/>
          <w:szCs w:val="18"/>
        </w:rPr>
        <w:t>reich</w:t>
      </w:r>
      <w:r w:rsidR="007A1B5E" w:rsidRPr="00716402">
        <w:rPr>
          <w:rFonts w:ascii="Helvetica" w:hAnsi="Helvetica" w:cs="Helvetica"/>
          <w:i/>
          <w:sz w:val="18"/>
          <w:szCs w:val="18"/>
        </w:rPr>
        <w:t xml:space="preserve"> oder </w:t>
      </w:r>
      <w:r w:rsidR="00CF376B" w:rsidRPr="00716402">
        <w:rPr>
          <w:rFonts w:ascii="Helvetica" w:hAnsi="Helvetica" w:cs="Helvetica"/>
          <w:i/>
          <w:sz w:val="18"/>
          <w:szCs w:val="18"/>
        </w:rPr>
        <w:t>mobile Ladegeräte, Scosche bietet OSX und Android Usern das „</w:t>
      </w:r>
      <w:proofErr w:type="spellStart"/>
      <w:r w:rsidR="00CF376B" w:rsidRPr="00716402">
        <w:rPr>
          <w:rFonts w:ascii="Helvetica" w:hAnsi="Helvetica" w:cs="Helvetica"/>
          <w:bCs/>
          <w:i/>
          <w:sz w:val="18"/>
          <w:szCs w:val="18"/>
        </w:rPr>
        <w:t>necessary</w:t>
      </w:r>
      <w:proofErr w:type="spellEnd"/>
      <w:r w:rsidR="00CF376B" w:rsidRPr="00716402">
        <w:rPr>
          <w:rFonts w:ascii="Helvetica" w:hAnsi="Helvetica" w:cs="Helvetica"/>
          <w:bCs/>
          <w:i/>
          <w:sz w:val="18"/>
          <w:szCs w:val="18"/>
        </w:rPr>
        <w:t xml:space="preserve"> </w:t>
      </w:r>
      <w:proofErr w:type="spellStart"/>
      <w:r w:rsidR="00CF376B" w:rsidRPr="00716402">
        <w:rPr>
          <w:rFonts w:ascii="Helvetica" w:hAnsi="Helvetica" w:cs="Helvetica"/>
          <w:bCs/>
          <w:i/>
          <w:sz w:val="18"/>
          <w:szCs w:val="18"/>
        </w:rPr>
        <w:t>accessory</w:t>
      </w:r>
      <w:proofErr w:type="spellEnd"/>
      <w:r w:rsidR="00CF376B" w:rsidRPr="00716402">
        <w:rPr>
          <w:rFonts w:ascii="Helvetica" w:hAnsi="Helvetica" w:cs="Helvetica"/>
          <w:bCs/>
          <w:i/>
          <w:sz w:val="18"/>
          <w:szCs w:val="18"/>
        </w:rPr>
        <w:t>“ für ihren Alltag.</w:t>
      </w:r>
      <w:r w:rsidR="00716402" w:rsidRPr="00716402">
        <w:rPr>
          <w:rFonts w:ascii="Helvetica" w:hAnsi="Helvetica" w:cs="Helvetica"/>
          <w:bCs/>
          <w:i/>
          <w:sz w:val="18"/>
          <w:szCs w:val="18"/>
        </w:rPr>
        <w:t xml:space="preserve"> </w:t>
      </w:r>
    </w:p>
    <w:p w14:paraId="112473F3" w14:textId="77777777" w:rsidR="002614E6" w:rsidRPr="00716402" w:rsidRDefault="002614E6" w:rsidP="002614E6">
      <w:pPr>
        <w:spacing w:after="120"/>
        <w:jc w:val="both"/>
        <w:rPr>
          <w:rFonts w:ascii="Helvetica" w:hAnsi="Helvetica" w:cs="Helvetica"/>
          <w:b/>
          <w:i/>
          <w:sz w:val="18"/>
          <w:szCs w:val="18"/>
        </w:rPr>
      </w:pPr>
    </w:p>
    <w:p w14:paraId="3E80FE3B" w14:textId="77777777" w:rsidR="002371EC" w:rsidRPr="00716402" w:rsidRDefault="002614E6" w:rsidP="002371EC">
      <w:pPr>
        <w:jc w:val="both"/>
        <w:rPr>
          <w:rFonts w:ascii="Helvetica" w:hAnsi="Helvetica" w:cs="Helvetica"/>
          <w:b/>
          <w:i/>
          <w:sz w:val="18"/>
          <w:szCs w:val="18"/>
        </w:rPr>
      </w:pPr>
      <w:r w:rsidRPr="00716402">
        <w:rPr>
          <w:rFonts w:ascii="Helvetica" w:hAnsi="Helvetica" w:cs="Helvetica"/>
          <w:b/>
          <w:i/>
          <w:sz w:val="18"/>
          <w:szCs w:val="18"/>
        </w:rPr>
        <w:t>Soular</w:t>
      </w:r>
      <w:r w:rsidRPr="00716402">
        <w:rPr>
          <w:rFonts w:ascii="Helvetica" w:hAnsi="Helvetica" w:cs="Helvetica"/>
          <w:b/>
          <w:i/>
          <w:sz w:val="18"/>
          <w:szCs w:val="18"/>
        </w:rPr>
        <w:tab/>
      </w:r>
      <w:r w:rsidR="00484050" w:rsidRPr="00716402">
        <w:rPr>
          <w:rFonts w:ascii="Helvetica" w:hAnsi="Helvetica" w:cs="Helvetica"/>
          <w:b/>
          <w:i/>
          <w:sz w:val="18"/>
          <w:szCs w:val="18"/>
        </w:rPr>
        <w:t xml:space="preserve">Distribution </w:t>
      </w:r>
      <w:r w:rsidR="002371EC" w:rsidRPr="00716402">
        <w:rPr>
          <w:rFonts w:ascii="Helvetica" w:hAnsi="Helvetica" w:cs="Helvetica"/>
          <w:b/>
          <w:i/>
          <w:sz w:val="18"/>
          <w:szCs w:val="18"/>
        </w:rPr>
        <w:br/>
      </w:r>
      <w:r w:rsidR="002371EC" w:rsidRPr="00716402">
        <w:rPr>
          <w:rFonts w:ascii="Helvetica" w:hAnsi="Helvetica" w:cs="Helvetica"/>
          <w:i/>
          <w:sz w:val="18"/>
          <w:szCs w:val="18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</w:t>
      </w:r>
      <w:r w:rsidR="002371EC" w:rsidRPr="00716402">
        <w:rPr>
          <w:rFonts w:ascii="Helvetica" w:hAnsi="Helvetica" w:cs="Helvetica"/>
          <w:i/>
          <w:sz w:val="18"/>
          <w:szCs w:val="18"/>
        </w:rPr>
        <w:lastRenderedPageBreak/>
        <w:t xml:space="preserve">das kanadische Label </w:t>
      </w:r>
      <w:hyperlink r:id="rId9" w:history="1">
        <w:r w:rsidR="002371EC" w:rsidRPr="00716402">
          <w:rPr>
            <w:rStyle w:val="Link"/>
            <w:rFonts w:ascii="Helvetica" w:hAnsi="Helvetica" w:cs="Helvetica"/>
            <w:i/>
            <w:sz w:val="18"/>
            <w:szCs w:val="18"/>
          </w:rPr>
          <w:t>iSkin</w:t>
        </w:r>
      </w:hyperlink>
      <w:r w:rsidR="002371EC" w:rsidRPr="00716402">
        <w:rPr>
          <w:rFonts w:ascii="Helvetica" w:hAnsi="Helvetica" w:cs="Helvetica"/>
          <w:i/>
          <w:sz w:val="18"/>
          <w:szCs w:val="18"/>
        </w:rPr>
        <w:t xml:space="preserve">, das Design Label </w:t>
      </w:r>
      <w:hyperlink r:id="rId10" w:history="1">
        <w:r w:rsidR="002371EC" w:rsidRPr="00716402">
          <w:rPr>
            <w:rStyle w:val="Link"/>
            <w:rFonts w:ascii="Helvetica" w:hAnsi="Helvetica" w:cs="Helvetica"/>
            <w:i/>
            <w:sz w:val="18"/>
            <w:szCs w:val="18"/>
          </w:rPr>
          <w:t>blueLounge</w:t>
        </w:r>
      </w:hyperlink>
      <w:r w:rsidR="002371EC" w:rsidRPr="00716402">
        <w:rPr>
          <w:rFonts w:ascii="Helvetica" w:hAnsi="Helvetica" w:cs="Helvetica"/>
          <w:i/>
          <w:sz w:val="18"/>
          <w:szCs w:val="18"/>
        </w:rPr>
        <w:t xml:space="preserve"> sowie </w:t>
      </w:r>
      <w:hyperlink r:id="rId11" w:history="1">
        <w:r w:rsidR="002371EC" w:rsidRPr="00716402">
          <w:rPr>
            <w:rStyle w:val="Link"/>
            <w:rFonts w:ascii="Helvetica" w:hAnsi="Helvetica" w:cs="Helvetica"/>
            <w:i/>
            <w:sz w:val="18"/>
            <w:szCs w:val="18"/>
          </w:rPr>
          <w:t>Kanex</w:t>
        </w:r>
      </w:hyperlink>
      <w:r w:rsidR="002371EC" w:rsidRPr="00716402">
        <w:rPr>
          <w:rFonts w:ascii="Helvetica" w:hAnsi="Helvetica" w:cs="Helvetica"/>
          <w:i/>
          <w:sz w:val="18"/>
          <w:szCs w:val="18"/>
        </w:rPr>
        <w:t xml:space="preserve">, führender Anbieter Apple- und IOS-Connectivity-Lösungen. </w:t>
      </w:r>
      <w:hyperlink r:id="rId12" w:history="1">
        <w:r w:rsidR="002371EC" w:rsidRPr="00716402">
          <w:rPr>
            <w:rStyle w:val="Link"/>
            <w:rFonts w:ascii="Helvetica" w:hAnsi="Helvetica" w:cs="Helvetica"/>
            <w:i/>
            <w:sz w:val="18"/>
            <w:szCs w:val="18"/>
          </w:rPr>
          <w:t>www.soular.de</w:t>
        </w:r>
      </w:hyperlink>
    </w:p>
    <w:p w14:paraId="75A5E5D0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3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1DB5" w14:textId="77777777" w:rsidR="001E3786" w:rsidRDefault="001E3786" w:rsidP="0000721B">
      <w:r>
        <w:separator/>
      </w:r>
    </w:p>
  </w:endnote>
  <w:endnote w:type="continuationSeparator" w:id="0">
    <w:p w14:paraId="0EA1A737" w14:textId="77777777" w:rsidR="001E3786" w:rsidRDefault="001E3786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483B" w14:textId="77777777" w:rsidR="001E3786" w:rsidRDefault="001E3786" w:rsidP="0000721B">
      <w:r>
        <w:separator/>
      </w:r>
    </w:p>
  </w:footnote>
  <w:footnote w:type="continuationSeparator" w:id="0">
    <w:p w14:paraId="61D9A0AB" w14:textId="77777777" w:rsidR="001E3786" w:rsidRDefault="001E3786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DF445D" w14:textId="77777777" w:rsidR="001E3786" w:rsidRPr="00E6178C" w:rsidRDefault="001E3786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pict w14:anchorId="0FEEC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3" type="#_x0000_t75" style="position:absolute;margin-left:315pt;margin-top:-11.9pt;width:162pt;height:66.4pt;z-index:-251658240;visibility:visible">
          <v:imagedata r:id="rId1" o:title=""/>
        </v:shape>
      </w:pict>
    </w:r>
    <w:r w:rsidRPr="00E6178C">
      <w:rPr>
        <w:rFonts w:ascii="Helvetica" w:hAnsi="Helvetica" w:cs="Helvetica"/>
        <w:b/>
        <w:color w:val="808080"/>
        <w:sz w:val="36"/>
        <w:szCs w:val="36"/>
      </w:rPr>
      <w:t>PRESSE</w:t>
    </w:r>
    <w:r>
      <w:rPr>
        <w:rFonts w:ascii="Helvetica" w:hAnsi="Helvetica" w:cs="Helvetica"/>
        <w:b/>
        <w:color w:val="808080"/>
        <w:sz w:val="36"/>
        <w:szCs w:val="36"/>
      </w:rPr>
      <w:t>TICKER</w:t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 </w:t>
    </w:r>
  </w:p>
  <w:p w14:paraId="3F4E9035" w14:textId="77777777" w:rsidR="001E3786" w:rsidRDefault="001E3786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zh-TW"/>
      </w:rPr>
      <w:pict w14:anchorId="57113209">
        <v:rect id="_x0000_s2052" style="position:absolute;margin-left:457.85pt;margin-top:428.45pt;width:142.5pt;height:252pt;z-index:251657216;mso-position-horizontal-relative:page;mso-position-vertical-relative:page" o:allowincell="f" stroked="f">
          <v:textbox style="mso-next-textbox:#_x0000_s2052">
            <w:txbxContent>
              <w:p w14:paraId="49B96A4C" w14:textId="77777777" w:rsidR="001E3786" w:rsidRPr="00E6178C" w:rsidRDefault="001E3786" w:rsidP="00FA0201">
                <w:pPr>
                  <w:rPr>
                    <w:rFonts w:ascii="Helvetica" w:hAnsi="Helvetica" w:cs="Helvetica"/>
                    <w:b/>
                    <w:bCs/>
                    <w:color w:val="808080"/>
                  </w:rPr>
                </w:pPr>
                <w:r w:rsidRPr="00E6178C">
                  <w:rPr>
                    <w:rFonts w:ascii="Helvetica" w:hAnsi="Helvetica" w:cs="Helvetica"/>
                    <w:b/>
                    <w:bCs/>
                    <w:color w:val="808080"/>
                    <w:sz w:val="20"/>
                    <w:szCs w:val="20"/>
                  </w:rPr>
                  <w:t>Weitere Informationen</w:t>
                </w:r>
                <w:r w:rsidRPr="00E6178C">
                  <w:rPr>
                    <w:rFonts w:ascii="Helvetica" w:hAnsi="Helvetica" w:cs="Helvetica"/>
                    <w:b/>
                    <w:bCs/>
                    <w:color w:val="808080"/>
                  </w:rPr>
                  <w:t xml:space="preserve"> </w:t>
                </w:r>
              </w:p>
              <w:p w14:paraId="692FB615" w14:textId="77777777" w:rsidR="001E3786" w:rsidRPr="00E6178C" w:rsidRDefault="001E3786" w:rsidP="00FA0201">
                <w:pPr>
                  <w:rPr>
                    <w:rFonts w:ascii="Helvetica" w:hAnsi="Helvetica" w:cs="Helvetica"/>
                    <w:b/>
                    <w:bCs/>
                    <w:color w:val="808080"/>
                  </w:rPr>
                </w:pPr>
              </w:p>
              <w:p w14:paraId="6669209D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bCs/>
                    <w:color w:val="808080"/>
                    <w:sz w:val="18"/>
                    <w:szCs w:val="18"/>
                  </w:rPr>
                  <w:t>Soular e.K.</w:t>
                </w:r>
              </w:p>
              <w:p w14:paraId="6A1510D5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Pödeldorferstraße 33</w:t>
                </w: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br/>
                  <w:t>D-96052 Bamberg</w:t>
                </w:r>
              </w:p>
              <w:p w14:paraId="4533A780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 xml:space="preserve">Tel .:  </w:t>
                </w:r>
                <w:r w:rsidRPr="00E6178C">
                  <w:rPr>
                    <w:color w:val="808080"/>
                    <w:sz w:val="18"/>
                    <w:szCs w:val="18"/>
                  </w:rPr>
                  <w:t>0951 30900 710</w:t>
                </w:r>
              </w:p>
              <w:p w14:paraId="69ADB775" w14:textId="77777777" w:rsidR="001E3786" w:rsidRPr="00E6178C" w:rsidRDefault="001E3786" w:rsidP="00FA0201">
                <w:pPr>
                  <w:rPr>
                    <w:rStyle w:val="style30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 xml:space="preserve">Fax:  </w:t>
                </w:r>
                <w:r w:rsidRPr="00E6178C">
                  <w:rPr>
                    <w:color w:val="808080"/>
                    <w:sz w:val="18"/>
                    <w:szCs w:val="18"/>
                  </w:rPr>
                  <w:t>0</w:t>
                </w:r>
                <w:r w:rsidRPr="00E6178C">
                  <w:rPr>
                    <w:rStyle w:val="style30"/>
                    <w:color w:val="808080"/>
                    <w:sz w:val="18"/>
                    <w:szCs w:val="18"/>
                  </w:rPr>
                  <w:t>951 30900 719</w:t>
                </w:r>
              </w:p>
              <w:p w14:paraId="4863FB2A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</w:rPr>
                </w:pPr>
                <w:hyperlink r:id="rId2" w:history="1">
                  <w:r w:rsidRPr="00E6178C">
                    <w:rPr>
                      <w:rStyle w:val="Link"/>
                      <w:rFonts w:ascii="Helvetica" w:hAnsi="Helvetica" w:cs="Helvetica"/>
                      <w:color w:val="808080"/>
                      <w:sz w:val="18"/>
                      <w:szCs w:val="18"/>
                      <w:u w:val="none"/>
                    </w:rPr>
                    <w:t>info@soular-distribution.com</w:t>
                  </w:r>
                </w:hyperlink>
              </w:p>
              <w:p w14:paraId="3EA7572B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34C7EF74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7539FF04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4CF94067" w14:textId="77777777" w:rsidR="001E3786" w:rsidRPr="00E6178C" w:rsidRDefault="001E3786" w:rsidP="00FA0201">
                <w:pPr>
                  <w:rPr>
                    <w:rFonts w:ascii="Helvetica" w:hAnsi="Helvetica" w:cs="Helvetica"/>
                    <w:b/>
                    <w:color w:val="808080"/>
                    <w:sz w:val="20"/>
                    <w:szCs w:val="20"/>
                  </w:rPr>
                </w:pPr>
                <w:r w:rsidRPr="00E6178C">
                  <w:rPr>
                    <w:rFonts w:ascii="Helvetica" w:hAnsi="Helvetica" w:cs="Helvetica"/>
                    <w:b/>
                    <w:color w:val="808080"/>
                    <w:sz w:val="20"/>
                    <w:szCs w:val="20"/>
                  </w:rPr>
                  <w:t xml:space="preserve">Text und PR </w:t>
                </w:r>
              </w:p>
              <w:p w14:paraId="11288451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</w:rPr>
                </w:pPr>
              </w:p>
              <w:p w14:paraId="5A68C32F" w14:textId="0912A041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Svenja. M. Laske</w:t>
                </w:r>
                <w: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-Utikal</w:t>
                </w:r>
              </w:p>
              <w:p w14:paraId="0014BEEA" w14:textId="77777777" w:rsidR="001E3786" w:rsidRPr="00E6178C" w:rsidRDefault="001E3786" w:rsidP="00FA0201">
                <w:pPr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</w:pP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t>Pödeldorferstraße 33</w:t>
                </w:r>
                <w:r w:rsidRPr="00E6178C">
                  <w:rPr>
                    <w:rFonts w:ascii="Helvetica" w:hAnsi="Helvetica" w:cs="Helvetica"/>
                    <w:color w:val="808080"/>
                    <w:sz w:val="18"/>
                    <w:szCs w:val="18"/>
                  </w:rPr>
                  <w:br/>
                  <w:t>D-96052 Bamberg</w:t>
                </w:r>
              </w:p>
              <w:p w14:paraId="36ECCC82" w14:textId="77777777" w:rsidR="001E3786" w:rsidRPr="00E6178C" w:rsidRDefault="001E3786" w:rsidP="00FA0201">
                <w:pPr>
                  <w:rPr>
                    <w:color w:val="808080"/>
                    <w:sz w:val="18"/>
                    <w:szCs w:val="18"/>
                    <w:lang w:val="en-US"/>
                  </w:rPr>
                </w:pPr>
                <w:r w:rsidRPr="00E6178C">
                  <w:rPr>
                    <w:rFonts w:ascii="Arial" w:hAnsi="Arial" w:cs="Arial"/>
                    <w:bCs/>
                    <w:color w:val="808080"/>
                    <w:sz w:val="18"/>
                    <w:szCs w:val="18"/>
                    <w:lang w:val="en-US"/>
                  </w:rPr>
                  <w:t>Tel.:</w:t>
                </w:r>
                <w:r w:rsidRPr="00E6178C">
                  <w:rPr>
                    <w:rFonts w:ascii="Arial" w:hAnsi="Arial" w:cs="Arial"/>
                    <w:b/>
                    <w:bCs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r w:rsidRPr="00E6178C">
                  <w:rPr>
                    <w:color w:val="808080"/>
                    <w:sz w:val="18"/>
                    <w:szCs w:val="18"/>
                    <w:lang w:val="en-US"/>
                  </w:rPr>
                  <w:t>0951 30900 713</w:t>
                </w:r>
                <w:r w:rsidRPr="00E6178C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br/>
                  <w:t>Fax:  </w:t>
                </w:r>
                <w:r w:rsidRPr="00E6178C">
                  <w:rPr>
                    <w:color w:val="808080"/>
                    <w:sz w:val="18"/>
                    <w:szCs w:val="18"/>
                    <w:lang w:val="en-US"/>
                  </w:rPr>
                  <w:t>0</w:t>
                </w:r>
                <w:r w:rsidRPr="00E6178C">
                  <w:rPr>
                    <w:rStyle w:val="style30"/>
                    <w:color w:val="808080"/>
                    <w:sz w:val="18"/>
                    <w:szCs w:val="18"/>
                    <w:lang w:val="en-US"/>
                  </w:rPr>
                  <w:t>951 30900 719</w:t>
                </w:r>
                <w:r w:rsidRPr="00E6178C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hyperlink r:id="rId3" w:history="1">
                  <w:r w:rsidRPr="00E6178C">
                    <w:rPr>
                      <w:rStyle w:val="Link"/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presse@soular.de </w:t>
                  </w:r>
                  <w:r w:rsidRPr="00E6178C">
                    <w:rPr>
                      <w:rStyle w:val="Link"/>
                      <w:sz w:val="18"/>
                      <w:szCs w:val="18"/>
                      <w:lang w:val="en-US"/>
                    </w:rPr>
                    <w:t> </w:t>
                  </w:r>
                </w:hyperlink>
              </w:p>
              <w:p w14:paraId="356E653B" w14:textId="77777777" w:rsidR="001E3786" w:rsidRPr="00E6178C" w:rsidRDefault="001E3786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B6B"/>
    <w:rsid w:val="0000721B"/>
    <w:rsid w:val="0002783B"/>
    <w:rsid w:val="00036AC7"/>
    <w:rsid w:val="00040B2B"/>
    <w:rsid w:val="00045104"/>
    <w:rsid w:val="000C3D3A"/>
    <w:rsid w:val="000F447B"/>
    <w:rsid w:val="000F56D1"/>
    <w:rsid w:val="0011453C"/>
    <w:rsid w:val="001404B6"/>
    <w:rsid w:val="001710A4"/>
    <w:rsid w:val="001967B5"/>
    <w:rsid w:val="001A1FCE"/>
    <w:rsid w:val="001A344B"/>
    <w:rsid w:val="001A6C24"/>
    <w:rsid w:val="001B1C05"/>
    <w:rsid w:val="001E3786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E6075"/>
    <w:rsid w:val="002E7AA1"/>
    <w:rsid w:val="003130AD"/>
    <w:rsid w:val="003329AC"/>
    <w:rsid w:val="0035021C"/>
    <w:rsid w:val="00353775"/>
    <w:rsid w:val="0035487D"/>
    <w:rsid w:val="00355DF7"/>
    <w:rsid w:val="003709A8"/>
    <w:rsid w:val="003B7AD7"/>
    <w:rsid w:val="003F0186"/>
    <w:rsid w:val="003F2021"/>
    <w:rsid w:val="0040154D"/>
    <w:rsid w:val="00484050"/>
    <w:rsid w:val="004B10AF"/>
    <w:rsid w:val="004B5EAB"/>
    <w:rsid w:val="004E1BFA"/>
    <w:rsid w:val="00504924"/>
    <w:rsid w:val="00523940"/>
    <w:rsid w:val="00553B6B"/>
    <w:rsid w:val="00574B6E"/>
    <w:rsid w:val="005937EA"/>
    <w:rsid w:val="005946E0"/>
    <w:rsid w:val="005B5BC4"/>
    <w:rsid w:val="005D6A38"/>
    <w:rsid w:val="005E09BB"/>
    <w:rsid w:val="005F08A5"/>
    <w:rsid w:val="005F2203"/>
    <w:rsid w:val="005F4A91"/>
    <w:rsid w:val="00601DD6"/>
    <w:rsid w:val="00621248"/>
    <w:rsid w:val="00645596"/>
    <w:rsid w:val="00646328"/>
    <w:rsid w:val="00646F74"/>
    <w:rsid w:val="00680EBE"/>
    <w:rsid w:val="00683F12"/>
    <w:rsid w:val="00691282"/>
    <w:rsid w:val="006A55DB"/>
    <w:rsid w:val="006B10A9"/>
    <w:rsid w:val="006B4EF8"/>
    <w:rsid w:val="006B509D"/>
    <w:rsid w:val="006D5A04"/>
    <w:rsid w:val="006E679A"/>
    <w:rsid w:val="007033BA"/>
    <w:rsid w:val="00716402"/>
    <w:rsid w:val="00740371"/>
    <w:rsid w:val="007514DE"/>
    <w:rsid w:val="0077546E"/>
    <w:rsid w:val="00796883"/>
    <w:rsid w:val="007A1895"/>
    <w:rsid w:val="007A1B5E"/>
    <w:rsid w:val="007B16EF"/>
    <w:rsid w:val="007B6EAA"/>
    <w:rsid w:val="007C7DEE"/>
    <w:rsid w:val="007F035C"/>
    <w:rsid w:val="00807B8B"/>
    <w:rsid w:val="00846198"/>
    <w:rsid w:val="00846C32"/>
    <w:rsid w:val="00847D21"/>
    <w:rsid w:val="00870CF9"/>
    <w:rsid w:val="00882E5B"/>
    <w:rsid w:val="0088423E"/>
    <w:rsid w:val="00895182"/>
    <w:rsid w:val="00896D07"/>
    <w:rsid w:val="008C21F7"/>
    <w:rsid w:val="008D2415"/>
    <w:rsid w:val="008D780E"/>
    <w:rsid w:val="00910B18"/>
    <w:rsid w:val="00912523"/>
    <w:rsid w:val="00930B84"/>
    <w:rsid w:val="00936D98"/>
    <w:rsid w:val="0094267C"/>
    <w:rsid w:val="00951C33"/>
    <w:rsid w:val="0097047D"/>
    <w:rsid w:val="00997C76"/>
    <w:rsid w:val="009B0066"/>
    <w:rsid w:val="009B16E1"/>
    <w:rsid w:val="009D7A0A"/>
    <w:rsid w:val="00A11F09"/>
    <w:rsid w:val="00A250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46233"/>
    <w:rsid w:val="00B673AA"/>
    <w:rsid w:val="00BF751E"/>
    <w:rsid w:val="00C07692"/>
    <w:rsid w:val="00C14F52"/>
    <w:rsid w:val="00C15C72"/>
    <w:rsid w:val="00C2029B"/>
    <w:rsid w:val="00C31C2B"/>
    <w:rsid w:val="00C6697C"/>
    <w:rsid w:val="00C8342A"/>
    <w:rsid w:val="00C9724B"/>
    <w:rsid w:val="00CB3F43"/>
    <w:rsid w:val="00CB5BDD"/>
    <w:rsid w:val="00CC1517"/>
    <w:rsid w:val="00CD6B8A"/>
    <w:rsid w:val="00CF06ED"/>
    <w:rsid w:val="00CF376B"/>
    <w:rsid w:val="00D22669"/>
    <w:rsid w:val="00DA5849"/>
    <w:rsid w:val="00DC5E6C"/>
    <w:rsid w:val="00DD2272"/>
    <w:rsid w:val="00DE2E3E"/>
    <w:rsid w:val="00E40CF3"/>
    <w:rsid w:val="00E46AFB"/>
    <w:rsid w:val="00E570DD"/>
    <w:rsid w:val="00E6178C"/>
    <w:rsid w:val="00E677A2"/>
    <w:rsid w:val="00F07E2F"/>
    <w:rsid w:val="00F6007A"/>
    <w:rsid w:val="00F81037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298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character" w:styleId="Betont">
    <w:name w:val="Strong"/>
    <w:uiPriority w:val="22"/>
    <w:qFormat/>
    <w:rsid w:val="00CF37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nexlive.com/" TargetMode="External"/><Relationship Id="rId12" Type="http://schemas.openxmlformats.org/officeDocument/2006/relationships/hyperlink" Target="www.soular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osche.eu" TargetMode="External"/><Relationship Id="rId9" Type="http://schemas.openxmlformats.org/officeDocument/2006/relationships/hyperlink" Target="http://www.iskin.com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Relationship Id="rId3" Type="http://schemas.openxmlformats.org/officeDocument/2006/relationships/hyperlink" Target="mailto:presse@soula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2013Pressemeldung-Vorlag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0025-25B2-C848-A1D6-6136C4B8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2013Pressemeldung-Vorlage.dot</Template>
  <TotalTime>0</TotalTime>
  <Pages>2</Pages>
  <Words>349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2545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4</cp:revision>
  <cp:lastPrinted>2013-08-21T08:44:00Z</cp:lastPrinted>
  <dcterms:created xsi:type="dcterms:W3CDTF">2013-08-20T09:20:00Z</dcterms:created>
  <dcterms:modified xsi:type="dcterms:W3CDTF">2013-08-21T12:05:00Z</dcterms:modified>
</cp:coreProperties>
</file>