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A98406F" w14:textId="77777777" w:rsidR="00C6697C" w:rsidRPr="00425BFC" w:rsidRDefault="00D43351" w:rsidP="001F76E2">
      <w:pPr>
        <w:tabs>
          <w:tab w:val="left" w:pos="7088"/>
        </w:tabs>
        <w:spacing w:line="360" w:lineRule="auto"/>
        <w:jc w:val="both"/>
        <w:rPr>
          <w:rFonts w:ascii="Helvetica" w:hAnsi="Helvetica" w:cs="Helvetica"/>
          <w:b/>
          <w:sz w:val="28"/>
          <w:szCs w:val="28"/>
        </w:rPr>
      </w:pPr>
      <w:r>
        <w:rPr>
          <w:rFonts w:ascii="Helvetica" w:hAnsi="Helvetica" w:cs="Helvetica"/>
          <w:b/>
          <w:sz w:val="28"/>
          <w:szCs w:val="28"/>
        </w:rPr>
        <w:t>Dein</w:t>
      </w:r>
      <w:r w:rsidR="00FA1E6C" w:rsidRPr="00425BFC">
        <w:rPr>
          <w:rFonts w:ascii="Helvetica" w:hAnsi="Helvetica" w:cs="Helvetica"/>
          <w:b/>
          <w:sz w:val="28"/>
          <w:szCs w:val="28"/>
        </w:rPr>
        <w:t xml:space="preserve"> Zigarettenanzünder</w:t>
      </w:r>
      <w:r w:rsidR="005646F4">
        <w:rPr>
          <w:rFonts w:ascii="Helvetica" w:hAnsi="Helvetica" w:cs="Helvetica"/>
          <w:b/>
          <w:sz w:val="28"/>
          <w:szCs w:val="28"/>
        </w:rPr>
        <w:t xml:space="preserve"> </w:t>
      </w:r>
      <w:r>
        <w:rPr>
          <w:rFonts w:ascii="Helvetica" w:hAnsi="Helvetica" w:cs="Helvetica"/>
          <w:b/>
          <w:sz w:val="28"/>
          <w:szCs w:val="28"/>
        </w:rPr>
        <w:t>kann mehr</w:t>
      </w:r>
    </w:p>
    <w:p w14:paraId="2DECADB4" w14:textId="77777777" w:rsidR="002614E6" w:rsidRPr="00CB3F43" w:rsidRDefault="00404DE5" w:rsidP="002614E6">
      <w:pPr>
        <w:tabs>
          <w:tab w:val="left" w:pos="7088"/>
        </w:tabs>
        <w:spacing w:line="360" w:lineRule="auto"/>
        <w:rPr>
          <w:rFonts w:ascii="Helvetica" w:hAnsi="Helvetica" w:cs="Helvetica"/>
          <w:i/>
          <w:sz w:val="24"/>
          <w:szCs w:val="24"/>
        </w:rPr>
      </w:pPr>
      <w:r>
        <w:rPr>
          <w:rFonts w:ascii="Helvetica" w:hAnsi="Helvetica" w:cs="Helvetica"/>
          <w:i/>
          <w:sz w:val="24"/>
          <w:szCs w:val="24"/>
        </w:rPr>
        <w:t xml:space="preserve">magicMOUNT Power Socket ist die neue Kfz-Halterung von </w:t>
      </w:r>
      <w:r w:rsidR="00FA1E6C">
        <w:rPr>
          <w:rFonts w:ascii="Helvetica" w:hAnsi="Helvetica" w:cs="Helvetica"/>
          <w:i/>
          <w:sz w:val="24"/>
          <w:szCs w:val="24"/>
        </w:rPr>
        <w:t>S</w:t>
      </w:r>
      <w:r w:rsidR="00FB7059">
        <w:rPr>
          <w:rFonts w:ascii="Helvetica" w:hAnsi="Helvetica" w:cs="Helvetica"/>
          <w:i/>
          <w:sz w:val="24"/>
          <w:szCs w:val="24"/>
        </w:rPr>
        <w:t xml:space="preserve">cosche </w:t>
      </w:r>
    </w:p>
    <w:p w14:paraId="6BD0A1E3" w14:textId="77777777" w:rsidR="007A1895" w:rsidRPr="00CB3F43" w:rsidRDefault="007A1895" w:rsidP="002614E6">
      <w:pPr>
        <w:tabs>
          <w:tab w:val="left" w:pos="7088"/>
        </w:tabs>
        <w:spacing w:after="120" w:line="360" w:lineRule="auto"/>
        <w:jc w:val="both"/>
        <w:rPr>
          <w:rFonts w:ascii="Helvetica" w:hAnsi="Helvetica" w:cs="Helvetica"/>
          <w:b/>
          <w:sz w:val="24"/>
          <w:szCs w:val="24"/>
        </w:rPr>
      </w:pPr>
    </w:p>
    <w:p w14:paraId="3DDF76F4" w14:textId="77777777" w:rsidR="00CD2B1C" w:rsidRDefault="00355DF7" w:rsidP="002614E6">
      <w:pPr>
        <w:tabs>
          <w:tab w:val="left" w:pos="7088"/>
          <w:tab w:val="left" w:pos="7650"/>
        </w:tabs>
        <w:spacing w:line="360" w:lineRule="auto"/>
        <w:jc w:val="both"/>
        <w:rPr>
          <w:rFonts w:ascii="Helvetica" w:hAnsi="Helvetica" w:cs="Helvetica"/>
        </w:rPr>
      </w:pPr>
      <w:r>
        <w:rPr>
          <w:rFonts w:ascii="Helvetica" w:hAnsi="Helvetica" w:cs="Helvetica"/>
          <w:b/>
          <w:sz w:val="24"/>
          <w:szCs w:val="24"/>
        </w:rPr>
        <w:t xml:space="preserve">Bamberg, </w:t>
      </w:r>
      <w:r w:rsidR="002614E6">
        <w:rPr>
          <w:rFonts w:ascii="Helvetica" w:hAnsi="Helvetica" w:cs="Helvetica"/>
          <w:b/>
          <w:sz w:val="24"/>
          <w:szCs w:val="24"/>
        </w:rPr>
        <w:t xml:space="preserve">im </w:t>
      </w:r>
      <w:r w:rsidR="00FA1E6C">
        <w:rPr>
          <w:rFonts w:ascii="Helvetica" w:hAnsi="Helvetica" w:cs="Helvetica"/>
          <w:b/>
          <w:sz w:val="24"/>
          <w:szCs w:val="24"/>
        </w:rPr>
        <w:t>November</w:t>
      </w:r>
      <w:r w:rsidR="002614E6">
        <w:rPr>
          <w:rFonts w:ascii="Helvetica" w:hAnsi="Helvetica" w:cs="Helvetica"/>
          <w:b/>
          <w:sz w:val="24"/>
          <w:szCs w:val="24"/>
        </w:rPr>
        <w:t xml:space="preserve"> 20</w:t>
      </w:r>
      <w:r w:rsidR="00FA1E6C">
        <w:rPr>
          <w:rFonts w:ascii="Helvetica" w:hAnsi="Helvetica" w:cs="Helvetica"/>
          <w:b/>
          <w:sz w:val="24"/>
          <w:szCs w:val="24"/>
        </w:rPr>
        <w:t>14</w:t>
      </w:r>
      <w:r>
        <w:rPr>
          <w:rFonts w:ascii="Helvetica" w:hAnsi="Helvetica" w:cs="Helvetica"/>
          <w:b/>
          <w:sz w:val="24"/>
          <w:szCs w:val="24"/>
        </w:rPr>
        <w:t xml:space="preserve"> </w:t>
      </w:r>
      <w:r w:rsidRPr="002614E6">
        <w:rPr>
          <w:rFonts w:ascii="Helvetica" w:hAnsi="Helvetica" w:cs="Helvetica"/>
          <w:sz w:val="24"/>
          <w:szCs w:val="24"/>
        </w:rPr>
        <w:t>–</w:t>
      </w:r>
      <w:r w:rsidR="002C03EF" w:rsidRPr="002614E6">
        <w:rPr>
          <w:rFonts w:ascii="Helvetica" w:hAnsi="Helvetica" w:cs="Helvetica"/>
          <w:sz w:val="24"/>
          <w:szCs w:val="24"/>
        </w:rPr>
        <w:t xml:space="preserve"> </w:t>
      </w:r>
      <w:r w:rsidR="005B49A4">
        <w:rPr>
          <w:rFonts w:ascii="Helvetica" w:hAnsi="Helvetica" w:cs="Helvetica"/>
        </w:rPr>
        <w:t>Universell, s</w:t>
      </w:r>
      <w:r w:rsidR="004936B8">
        <w:rPr>
          <w:rFonts w:ascii="Helvetica" w:hAnsi="Helvetica" w:cs="Helvetica"/>
        </w:rPr>
        <w:t xml:space="preserve">chnell und unkompliziert – so </w:t>
      </w:r>
      <w:r w:rsidR="00FB7059">
        <w:rPr>
          <w:rFonts w:ascii="Helvetica" w:hAnsi="Helvetica" w:cs="Helvetica"/>
        </w:rPr>
        <w:t>lässt sich das magicMOUNT</w:t>
      </w:r>
      <w:r w:rsidR="00CD2B1C">
        <w:rPr>
          <w:rFonts w:ascii="Helvetica" w:hAnsi="Helvetica" w:cs="Helvetica"/>
        </w:rPr>
        <w:t>-Halterungss</w:t>
      </w:r>
      <w:r w:rsidR="004936B8">
        <w:rPr>
          <w:rFonts w:ascii="Helvetica" w:hAnsi="Helvetica" w:cs="Helvetica"/>
        </w:rPr>
        <w:t xml:space="preserve">ystem </w:t>
      </w:r>
      <w:r w:rsidR="00CD2B1C">
        <w:rPr>
          <w:rFonts w:ascii="Helvetica" w:hAnsi="Helvetica" w:cs="Helvetica"/>
        </w:rPr>
        <w:t xml:space="preserve">von Scosche </w:t>
      </w:r>
      <w:r w:rsidR="004936B8">
        <w:rPr>
          <w:rFonts w:ascii="Helvetica" w:hAnsi="Helvetica" w:cs="Helvetica"/>
        </w:rPr>
        <w:t xml:space="preserve">charakterisieren. </w:t>
      </w:r>
      <w:r w:rsidR="00CD2B1C">
        <w:rPr>
          <w:rFonts w:ascii="Helvetica" w:hAnsi="Helvetica" w:cs="Helvetica"/>
        </w:rPr>
        <w:t xml:space="preserve">Durch magnetische Anziehung </w:t>
      </w:r>
      <w:r w:rsidR="00A009CE">
        <w:rPr>
          <w:rFonts w:ascii="Helvetica" w:hAnsi="Helvetica" w:cs="Helvetica"/>
        </w:rPr>
        <w:t>bleibt</w:t>
      </w:r>
      <w:r w:rsidR="00CD2B1C">
        <w:rPr>
          <w:rFonts w:ascii="Helvetica" w:hAnsi="Helvetica" w:cs="Helvetica"/>
        </w:rPr>
        <w:t xml:space="preserve"> jedes Smartphone, Tablet oder Navigationsgerät in Sekundenschnelle sicher </w:t>
      </w:r>
      <w:r w:rsidR="00A009CE">
        <w:rPr>
          <w:rFonts w:ascii="Helvetica" w:hAnsi="Helvetica" w:cs="Helvetica"/>
        </w:rPr>
        <w:t>haften</w:t>
      </w:r>
      <w:r w:rsidR="00CD2B1C">
        <w:rPr>
          <w:rFonts w:ascii="Helvetica" w:hAnsi="Helvetica" w:cs="Helvetica"/>
        </w:rPr>
        <w:t>. Mit magicMOUNT Power Socket präsentiert Scosche ein weiteres Modell speziell für das Auto.</w:t>
      </w:r>
    </w:p>
    <w:p w14:paraId="40E34149" w14:textId="573D1CB1" w:rsidR="00DF2386" w:rsidRDefault="00CD2B1C" w:rsidP="002614E6">
      <w:pPr>
        <w:tabs>
          <w:tab w:val="left" w:pos="7088"/>
          <w:tab w:val="left" w:pos="7650"/>
        </w:tabs>
        <w:spacing w:line="360" w:lineRule="auto"/>
        <w:jc w:val="both"/>
        <w:rPr>
          <w:rFonts w:ascii="Helvetica" w:hAnsi="Helvetica" w:cs="Helvetica"/>
        </w:rPr>
      </w:pPr>
      <w:r>
        <w:rPr>
          <w:rFonts w:ascii="Helvetica" w:hAnsi="Helvetica" w:cs="Helvetica"/>
        </w:rPr>
        <w:t>Power Socket wird einfach in den 12V-Zigarettenanzünder gesteckt</w:t>
      </w:r>
      <w:bookmarkStart w:id="0" w:name="_GoBack"/>
      <w:bookmarkEnd w:id="0"/>
      <w:r w:rsidR="00F016EC">
        <w:rPr>
          <w:rFonts w:ascii="Helvetica" w:hAnsi="Helvetica" w:cs="Helvetica"/>
        </w:rPr>
        <w:t xml:space="preserve"> und d</w:t>
      </w:r>
      <w:r>
        <w:rPr>
          <w:rFonts w:ascii="Helvetica" w:hAnsi="Helvetica" w:cs="Helvetica"/>
        </w:rPr>
        <w:t xml:space="preserve">ank des flexiblen Schwanenhalses </w:t>
      </w:r>
      <w:r w:rsidR="00E41F0E">
        <w:rPr>
          <w:rFonts w:ascii="Helvetica" w:hAnsi="Helvetica" w:cs="Helvetica"/>
        </w:rPr>
        <w:t xml:space="preserve">und des um 360 Grad drehbaren Kopfes </w:t>
      </w:r>
      <w:r>
        <w:rPr>
          <w:rFonts w:ascii="Helvetica" w:hAnsi="Helvetica" w:cs="Helvetica"/>
        </w:rPr>
        <w:t xml:space="preserve">kann jede beliebige Position eingestellt werden. </w:t>
      </w:r>
      <w:r w:rsidR="006B6DF7">
        <w:rPr>
          <w:rFonts w:ascii="Helvetica" w:hAnsi="Helvetica" w:cs="Helvetica"/>
        </w:rPr>
        <w:t xml:space="preserve">Um nun ein </w:t>
      </w:r>
      <w:r w:rsidR="00B0492B">
        <w:rPr>
          <w:rFonts w:ascii="Helvetica" w:hAnsi="Helvetica" w:cs="Helvetica"/>
        </w:rPr>
        <w:t xml:space="preserve">Smartphone </w:t>
      </w:r>
      <w:r w:rsidR="006B6DF7">
        <w:rPr>
          <w:rFonts w:ascii="Helvetica" w:hAnsi="Helvetica" w:cs="Helvetica"/>
        </w:rPr>
        <w:t>an der Halterung befestigen zu können, wird ein kleines M</w:t>
      </w:r>
      <w:r w:rsidR="005404F1">
        <w:rPr>
          <w:rFonts w:ascii="Helvetica" w:hAnsi="Helvetica" w:cs="Helvetica"/>
        </w:rPr>
        <w:t xml:space="preserve">etallplättchen entweder auf dessen </w:t>
      </w:r>
      <w:r w:rsidR="00CA3535">
        <w:rPr>
          <w:rFonts w:ascii="Helvetica" w:hAnsi="Helvetica" w:cs="Helvetica"/>
        </w:rPr>
        <w:t>Rückseite</w:t>
      </w:r>
      <w:r w:rsidR="00483A08">
        <w:rPr>
          <w:rFonts w:ascii="Helvetica" w:hAnsi="Helvetica" w:cs="Helvetica"/>
        </w:rPr>
        <w:t xml:space="preserve"> geklebt – </w:t>
      </w:r>
      <w:r w:rsidR="00B87170">
        <w:rPr>
          <w:rFonts w:ascii="Helvetica" w:hAnsi="Helvetica" w:cs="Helvetica"/>
        </w:rPr>
        <w:t>bei Samsung-</w:t>
      </w:r>
      <w:r w:rsidR="00B0492B">
        <w:rPr>
          <w:rFonts w:ascii="Helvetica" w:hAnsi="Helvetica" w:cs="Helvetica"/>
        </w:rPr>
        <w:t>Modellen</w:t>
      </w:r>
      <w:r w:rsidR="00B87170">
        <w:rPr>
          <w:rFonts w:ascii="Helvetica" w:hAnsi="Helvetica" w:cs="Helvetica"/>
        </w:rPr>
        <w:t xml:space="preserve"> auch e</w:t>
      </w:r>
      <w:r w:rsidR="00483A08">
        <w:rPr>
          <w:rFonts w:ascii="Helvetica" w:hAnsi="Helvetica" w:cs="Helvetica"/>
        </w:rPr>
        <w:t xml:space="preserve">infach hinter die Akkuabdeckung – </w:t>
      </w:r>
      <w:r w:rsidR="00B87170">
        <w:rPr>
          <w:rFonts w:ascii="Helvetica" w:hAnsi="Helvetica" w:cs="Helvetica"/>
        </w:rPr>
        <w:t>oder</w:t>
      </w:r>
      <w:r w:rsidR="00CA3535">
        <w:rPr>
          <w:rFonts w:ascii="Helvetica" w:hAnsi="Helvetica" w:cs="Helvetica"/>
        </w:rPr>
        <w:t xml:space="preserve"> </w:t>
      </w:r>
      <w:r w:rsidR="006B6DF7">
        <w:rPr>
          <w:rFonts w:ascii="Helvetica" w:hAnsi="Helvetica" w:cs="Helvetica"/>
        </w:rPr>
        <w:t>hinter einer Schutzhülle versteckt</w:t>
      </w:r>
      <w:r w:rsidR="00B87170">
        <w:rPr>
          <w:rFonts w:ascii="Helvetica" w:hAnsi="Helvetica" w:cs="Helvetica"/>
        </w:rPr>
        <w:t>.</w:t>
      </w:r>
      <w:r w:rsidR="00193A83">
        <w:rPr>
          <w:rFonts w:ascii="Helvetica" w:hAnsi="Helvetica" w:cs="Helvetica"/>
        </w:rPr>
        <w:t xml:space="preserve"> Das bloße Heranhalten reicht dann schon aus, um es schnell und sicher an der magnetischen Halterung </w:t>
      </w:r>
      <w:r w:rsidR="006B44CE">
        <w:rPr>
          <w:rFonts w:ascii="Helvetica" w:hAnsi="Helvetica" w:cs="Helvetica"/>
        </w:rPr>
        <w:t>anzubringen</w:t>
      </w:r>
      <w:r w:rsidR="00193A83">
        <w:rPr>
          <w:rFonts w:ascii="Helvetica" w:hAnsi="Helvetica" w:cs="Helvetica"/>
        </w:rPr>
        <w:t xml:space="preserve">. </w:t>
      </w:r>
      <w:r>
        <w:rPr>
          <w:rFonts w:ascii="Helvetica" w:hAnsi="Helvetica" w:cs="Helvetica"/>
        </w:rPr>
        <w:t xml:space="preserve">Dabei nimmt der Magnet </w:t>
      </w:r>
      <w:r w:rsidR="00DF2386">
        <w:rPr>
          <w:rFonts w:ascii="Helvetica" w:hAnsi="Helvetica" w:cs="Helvetica"/>
        </w:rPr>
        <w:t xml:space="preserve">weder </w:t>
      </w:r>
      <w:r>
        <w:rPr>
          <w:rFonts w:ascii="Helvetica" w:hAnsi="Helvetica" w:cs="Helvetica"/>
        </w:rPr>
        <w:t xml:space="preserve">auf die Funktionsweise des Gerätes </w:t>
      </w:r>
      <w:r w:rsidR="00DF2386">
        <w:rPr>
          <w:rFonts w:ascii="Helvetica" w:hAnsi="Helvetica" w:cs="Helvetica"/>
        </w:rPr>
        <w:t>noch auf das</w:t>
      </w:r>
      <w:r>
        <w:rPr>
          <w:rFonts w:ascii="Helvetica" w:hAnsi="Helvetica" w:cs="Helvetica"/>
        </w:rPr>
        <w:t xml:space="preserve"> GPS</w:t>
      </w:r>
      <w:r w:rsidR="00DF2386" w:rsidRPr="00DF2386">
        <w:rPr>
          <w:rFonts w:ascii="Helvetica" w:hAnsi="Helvetica" w:cs="Helvetica"/>
        </w:rPr>
        <w:t xml:space="preserve"> </w:t>
      </w:r>
      <w:r w:rsidR="00DF2386">
        <w:rPr>
          <w:rFonts w:ascii="Helvetica" w:hAnsi="Helvetica" w:cs="Helvetica"/>
        </w:rPr>
        <w:t>einen störenden Einfluss</w:t>
      </w:r>
      <w:r>
        <w:rPr>
          <w:rFonts w:ascii="Helvetica" w:hAnsi="Helvetica" w:cs="Helvetica"/>
        </w:rPr>
        <w:t xml:space="preserve">. </w:t>
      </w:r>
    </w:p>
    <w:p w14:paraId="694C74C5" w14:textId="77777777" w:rsidR="00CD2B1C" w:rsidRDefault="00F35BA7" w:rsidP="002614E6">
      <w:pPr>
        <w:tabs>
          <w:tab w:val="left" w:pos="7088"/>
          <w:tab w:val="left" w:pos="7650"/>
        </w:tabs>
        <w:spacing w:line="360" w:lineRule="auto"/>
        <w:jc w:val="both"/>
        <w:rPr>
          <w:rFonts w:ascii="Helvetica" w:hAnsi="Helvetica" w:cs="Helvetica"/>
        </w:rPr>
      </w:pPr>
      <w:r>
        <w:rPr>
          <w:rFonts w:ascii="Helvetica" w:hAnsi="Helvetica" w:cs="Helvetica"/>
        </w:rPr>
        <w:t xml:space="preserve">Das magicMOUNT Power Socket ist ein Allzweckwunder: </w:t>
      </w:r>
      <w:r w:rsidR="007C56F7">
        <w:rPr>
          <w:rFonts w:ascii="Helvetica" w:hAnsi="Helvetica" w:cs="Helvetica"/>
        </w:rPr>
        <w:t xml:space="preserve">Für alle Geräte und für jedes Bedürfnis. </w:t>
      </w:r>
      <w:r>
        <w:rPr>
          <w:rFonts w:ascii="Helvetica" w:hAnsi="Helvetica" w:cs="Helvetica"/>
        </w:rPr>
        <w:t>Selbst ein Tablet lä</w:t>
      </w:r>
      <w:r w:rsidR="004D0D76">
        <w:rPr>
          <w:rFonts w:ascii="Helvetica" w:hAnsi="Helvetica" w:cs="Helvetica"/>
        </w:rPr>
        <w:t>sst sich mühelos mit Hilfe des im Lieferumfang enthaltenen, größer</w:t>
      </w:r>
      <w:r w:rsidR="007C56F7">
        <w:rPr>
          <w:rFonts w:ascii="Helvetica" w:hAnsi="Helvetica" w:cs="Helvetica"/>
        </w:rPr>
        <w:t>en magicPlate stabil befestigen</w:t>
      </w:r>
      <w:r w:rsidR="00E637BB">
        <w:rPr>
          <w:rFonts w:ascii="Helvetica" w:hAnsi="Helvetica" w:cs="Helvetica"/>
        </w:rPr>
        <w:t xml:space="preserve">. Ein Stau kann damit zu </w:t>
      </w:r>
      <w:r w:rsidR="00EC3D78">
        <w:rPr>
          <w:rFonts w:ascii="Helvetica" w:hAnsi="Helvetica" w:cs="Helvetica"/>
        </w:rPr>
        <w:t xml:space="preserve">einer </w:t>
      </w:r>
      <w:r w:rsidR="00767CF0">
        <w:rPr>
          <w:rFonts w:ascii="Helvetica" w:hAnsi="Helvetica" w:cs="Helvetica"/>
        </w:rPr>
        <w:t>willkommenen</w:t>
      </w:r>
      <w:r w:rsidR="00E637BB">
        <w:rPr>
          <w:rFonts w:ascii="Helvetica" w:hAnsi="Helvetica" w:cs="Helvetica"/>
        </w:rPr>
        <w:t xml:space="preserve"> </w:t>
      </w:r>
      <w:r w:rsidR="00EC3D78">
        <w:rPr>
          <w:rFonts w:ascii="Helvetica" w:hAnsi="Helvetica" w:cs="Helvetica"/>
        </w:rPr>
        <w:t xml:space="preserve">Gelegenheit </w:t>
      </w:r>
      <w:r w:rsidR="00E637BB">
        <w:rPr>
          <w:rFonts w:ascii="Helvetica" w:hAnsi="Helvetica" w:cs="Helvetica"/>
        </w:rPr>
        <w:t>werden</w:t>
      </w:r>
      <w:r w:rsidR="00771B66">
        <w:rPr>
          <w:rFonts w:ascii="Helvetica" w:hAnsi="Helvetica" w:cs="Helvetica"/>
        </w:rPr>
        <w:t xml:space="preserve">, sich </w:t>
      </w:r>
      <w:r w:rsidR="00EC3D78">
        <w:rPr>
          <w:rFonts w:ascii="Helvetica" w:hAnsi="Helvetica" w:cs="Helvetica"/>
        </w:rPr>
        <w:t xml:space="preserve">einen Film </w:t>
      </w:r>
      <w:r w:rsidR="004F21CF">
        <w:rPr>
          <w:rFonts w:ascii="Helvetica" w:hAnsi="Helvetica" w:cs="Helvetica"/>
        </w:rPr>
        <w:t xml:space="preserve">oder die aktuellen Urlaubsfotos </w:t>
      </w:r>
      <w:r w:rsidR="00771B66">
        <w:rPr>
          <w:rFonts w:ascii="Helvetica" w:hAnsi="Helvetica" w:cs="Helvetica"/>
        </w:rPr>
        <w:t>anzuschauen</w:t>
      </w:r>
      <w:r w:rsidR="00EC3D78">
        <w:rPr>
          <w:rFonts w:ascii="Helvetica" w:hAnsi="Helvetica" w:cs="Helvetica"/>
        </w:rPr>
        <w:t xml:space="preserve">. </w:t>
      </w:r>
      <w:r w:rsidR="00137C8B">
        <w:rPr>
          <w:rFonts w:ascii="Helvetica" w:hAnsi="Helvetica" w:cs="Helvetica"/>
        </w:rPr>
        <w:t xml:space="preserve">Gleichzeitig lässt sich das </w:t>
      </w:r>
      <w:r w:rsidR="00B0492B">
        <w:rPr>
          <w:rFonts w:ascii="Helvetica" w:hAnsi="Helvetica" w:cs="Helvetica"/>
        </w:rPr>
        <w:t>angebrachte mobile Endgerät</w:t>
      </w:r>
      <w:r w:rsidR="00137C8B">
        <w:rPr>
          <w:rFonts w:ascii="Helvetica" w:hAnsi="Helvetica" w:cs="Helvetica"/>
        </w:rPr>
        <w:t xml:space="preserve"> über den integrierten US</w:t>
      </w:r>
      <w:r w:rsidR="0014320A">
        <w:rPr>
          <w:rFonts w:ascii="Helvetica" w:hAnsi="Helvetica" w:cs="Helvetica"/>
        </w:rPr>
        <w:t>B-Port</w:t>
      </w:r>
      <w:r w:rsidR="00137C8B">
        <w:rPr>
          <w:rFonts w:ascii="Helvetica" w:hAnsi="Helvetica" w:cs="Helvetica"/>
        </w:rPr>
        <w:t xml:space="preserve"> aufladen, der sich ebenso ideal für den Anschluss eines MP3-Players eignet.</w:t>
      </w:r>
      <w:r w:rsidR="005C16C8">
        <w:rPr>
          <w:rFonts w:ascii="Helvetica" w:hAnsi="Helvetica" w:cs="Helvetica"/>
        </w:rPr>
        <w:t xml:space="preserve"> </w:t>
      </w:r>
      <w:r w:rsidR="00CF0641">
        <w:rPr>
          <w:rFonts w:ascii="Helvetica" w:hAnsi="Helvetica" w:cs="Helvetica"/>
        </w:rPr>
        <w:t xml:space="preserve">Die blau leuchtende LED-Anzeige zeigt </w:t>
      </w:r>
      <w:r w:rsidR="00E637BB">
        <w:rPr>
          <w:rFonts w:ascii="Helvetica" w:hAnsi="Helvetica" w:cs="Helvetica"/>
        </w:rPr>
        <w:t xml:space="preserve">dabei </w:t>
      </w:r>
      <w:r w:rsidR="00CF0641">
        <w:rPr>
          <w:rFonts w:ascii="Helvetica" w:hAnsi="Helvetica" w:cs="Helvetica"/>
        </w:rPr>
        <w:t xml:space="preserve">die Ladebereitschaft an. </w:t>
      </w:r>
    </w:p>
    <w:p w14:paraId="35288EF2" w14:textId="77777777" w:rsidR="00645596" w:rsidRDefault="00645596" w:rsidP="002614E6">
      <w:pPr>
        <w:tabs>
          <w:tab w:val="left" w:pos="7088"/>
          <w:tab w:val="left" w:pos="7650"/>
        </w:tabs>
        <w:spacing w:line="360" w:lineRule="auto"/>
        <w:jc w:val="both"/>
        <w:rPr>
          <w:rFonts w:ascii="Helvetica" w:hAnsi="Helvetica" w:cs="Helvetica"/>
        </w:rPr>
      </w:pPr>
    </w:p>
    <w:p w14:paraId="7000AA89" w14:textId="77777777" w:rsidR="00FA1E6C" w:rsidRPr="00B27890" w:rsidRDefault="00A009CE" w:rsidP="00BF751E">
      <w:pPr>
        <w:tabs>
          <w:tab w:val="left" w:pos="7088"/>
          <w:tab w:val="left" w:pos="7650"/>
        </w:tabs>
        <w:spacing w:line="360" w:lineRule="auto"/>
        <w:jc w:val="both"/>
        <w:rPr>
          <w:rFonts w:ascii="Helvetica" w:hAnsi="Helvetica" w:cs="Helvetica"/>
          <w:b/>
        </w:rPr>
      </w:pPr>
      <w:r w:rsidRPr="00B27890">
        <w:rPr>
          <w:rFonts w:ascii="Helvetica" w:hAnsi="Helvetica" w:cs="Helvetica"/>
          <w:b/>
        </w:rPr>
        <w:t>Auf einen Blick:</w:t>
      </w:r>
    </w:p>
    <w:p w14:paraId="649B34B1" w14:textId="77777777" w:rsidR="00FA1E6C" w:rsidRDefault="00A009CE" w:rsidP="00FA1E6C">
      <w:pPr>
        <w:pStyle w:val="Listenabsatz"/>
        <w:numPr>
          <w:ilvl w:val="0"/>
          <w:numId w:val="1"/>
        </w:numPr>
        <w:tabs>
          <w:tab w:val="left" w:pos="7088"/>
          <w:tab w:val="left" w:pos="7650"/>
        </w:tabs>
        <w:spacing w:line="360" w:lineRule="auto"/>
        <w:jc w:val="both"/>
        <w:rPr>
          <w:rFonts w:ascii="Helvetica" w:hAnsi="Helvetica" w:cs="Helvetica"/>
        </w:rPr>
      </w:pPr>
      <w:r>
        <w:rPr>
          <w:rFonts w:ascii="Helvetica" w:hAnsi="Helvetica" w:cs="Helvetica"/>
        </w:rPr>
        <w:t>Magnetische Universalhalterung fürs Auto</w:t>
      </w:r>
    </w:p>
    <w:p w14:paraId="31414BEF" w14:textId="77777777" w:rsidR="00A009CE" w:rsidRDefault="00A009CE" w:rsidP="00FA1E6C">
      <w:pPr>
        <w:pStyle w:val="Listenabsatz"/>
        <w:numPr>
          <w:ilvl w:val="0"/>
          <w:numId w:val="1"/>
        </w:numPr>
        <w:tabs>
          <w:tab w:val="left" w:pos="7088"/>
          <w:tab w:val="left" w:pos="7650"/>
        </w:tabs>
        <w:spacing w:line="360" w:lineRule="auto"/>
        <w:jc w:val="both"/>
        <w:rPr>
          <w:rFonts w:ascii="Helvetica" w:hAnsi="Helvetica" w:cs="Helvetica"/>
        </w:rPr>
      </w:pPr>
      <w:r>
        <w:rPr>
          <w:rFonts w:ascii="Helvetica" w:hAnsi="Helvetica" w:cs="Helvetica"/>
        </w:rPr>
        <w:t>Mit Stecker für einen 12V-Zigarettenanzünder</w:t>
      </w:r>
    </w:p>
    <w:p w14:paraId="310ADD4D" w14:textId="77777777" w:rsidR="00A009CE" w:rsidRDefault="00A009CE" w:rsidP="00FA1E6C">
      <w:pPr>
        <w:pStyle w:val="Listenabsatz"/>
        <w:numPr>
          <w:ilvl w:val="0"/>
          <w:numId w:val="1"/>
        </w:numPr>
        <w:tabs>
          <w:tab w:val="left" w:pos="7088"/>
          <w:tab w:val="left" w:pos="7650"/>
        </w:tabs>
        <w:spacing w:line="360" w:lineRule="auto"/>
        <w:jc w:val="both"/>
        <w:rPr>
          <w:rFonts w:ascii="Helvetica" w:hAnsi="Helvetica" w:cs="Helvetica"/>
        </w:rPr>
      </w:pPr>
      <w:r>
        <w:rPr>
          <w:rFonts w:ascii="Helvetica" w:hAnsi="Helvetica" w:cs="Helvetica"/>
        </w:rPr>
        <w:t>Mit USB-Anschluss</w:t>
      </w:r>
      <w:r w:rsidR="00E637BB">
        <w:rPr>
          <w:rFonts w:ascii="Helvetica" w:hAnsi="Helvetica" w:cs="Helvetica"/>
        </w:rPr>
        <w:t xml:space="preserve"> und LED-Licht zur Anzeige der Ladebereitschaft</w:t>
      </w:r>
    </w:p>
    <w:p w14:paraId="08D8A5C6" w14:textId="77777777" w:rsidR="00B27890" w:rsidRDefault="00A009CE" w:rsidP="00B27890">
      <w:pPr>
        <w:pStyle w:val="Listenabsatz"/>
        <w:numPr>
          <w:ilvl w:val="0"/>
          <w:numId w:val="1"/>
        </w:numPr>
        <w:tabs>
          <w:tab w:val="left" w:pos="7088"/>
          <w:tab w:val="left" w:pos="7650"/>
        </w:tabs>
        <w:spacing w:line="360" w:lineRule="auto"/>
        <w:jc w:val="both"/>
        <w:rPr>
          <w:rFonts w:ascii="Helvetica" w:hAnsi="Helvetica" w:cs="Helvetica"/>
        </w:rPr>
      </w:pPr>
      <w:r>
        <w:rPr>
          <w:rFonts w:ascii="Helvetica" w:hAnsi="Helvetica" w:cs="Helvetica"/>
        </w:rPr>
        <w:lastRenderedPageBreak/>
        <w:t>Flexibl</w:t>
      </w:r>
      <w:r w:rsidR="00B27890">
        <w:rPr>
          <w:rFonts w:ascii="Helvetica" w:hAnsi="Helvetica" w:cs="Helvetica"/>
        </w:rPr>
        <w:t>er Schwanenhals und 360-Grad-Drehung ermöglichen eine individuelle Ausrichtung</w:t>
      </w:r>
    </w:p>
    <w:p w14:paraId="7A5C4563" w14:textId="77777777" w:rsidR="00B27890" w:rsidRPr="00B27890" w:rsidRDefault="00B27890" w:rsidP="00B27890">
      <w:pPr>
        <w:pStyle w:val="Listenabsatz"/>
        <w:numPr>
          <w:ilvl w:val="0"/>
          <w:numId w:val="1"/>
        </w:numPr>
        <w:tabs>
          <w:tab w:val="left" w:pos="7088"/>
          <w:tab w:val="left" w:pos="7650"/>
        </w:tabs>
        <w:spacing w:line="360" w:lineRule="auto"/>
        <w:jc w:val="both"/>
        <w:rPr>
          <w:rFonts w:ascii="Helvetica" w:hAnsi="Helvetica" w:cs="Helvetica"/>
        </w:rPr>
      </w:pPr>
      <w:r>
        <w:rPr>
          <w:rFonts w:ascii="Helvetica" w:hAnsi="Helvetica" w:cs="Helvetica"/>
        </w:rPr>
        <w:t xml:space="preserve">Inklusive 2 magicPlates in verschiedenen Größen </w:t>
      </w:r>
    </w:p>
    <w:p w14:paraId="40DEEA77" w14:textId="77777777" w:rsidR="00253AED" w:rsidRPr="00FA1E6C" w:rsidRDefault="00253AED" w:rsidP="00FA1E6C">
      <w:pPr>
        <w:pStyle w:val="Listenabsatz"/>
        <w:numPr>
          <w:ilvl w:val="0"/>
          <w:numId w:val="1"/>
        </w:numPr>
        <w:tabs>
          <w:tab w:val="left" w:pos="7088"/>
          <w:tab w:val="left" w:pos="7650"/>
        </w:tabs>
        <w:spacing w:line="360" w:lineRule="auto"/>
        <w:jc w:val="both"/>
        <w:rPr>
          <w:rFonts w:ascii="Helvetica" w:hAnsi="Helvetica" w:cs="Helvetica"/>
        </w:rPr>
      </w:pPr>
      <w:r>
        <w:rPr>
          <w:rFonts w:ascii="Helvetica" w:hAnsi="Helvetica" w:cs="Helvetica"/>
        </w:rPr>
        <w:t>Halterungsclip für Kab</w:t>
      </w:r>
      <w:r w:rsidR="00E637BB">
        <w:rPr>
          <w:rFonts w:ascii="Helvetica" w:hAnsi="Helvetica" w:cs="Helvetica"/>
        </w:rPr>
        <w:t>el auf der Rückseite</w:t>
      </w:r>
    </w:p>
    <w:p w14:paraId="42D5A8AD" w14:textId="77777777" w:rsidR="002614E6" w:rsidRDefault="002614E6" w:rsidP="00D22669">
      <w:pPr>
        <w:tabs>
          <w:tab w:val="left" w:pos="7088"/>
          <w:tab w:val="left" w:pos="7650"/>
        </w:tabs>
        <w:spacing w:line="360" w:lineRule="auto"/>
        <w:jc w:val="both"/>
        <w:rPr>
          <w:rFonts w:ascii="Helvetica" w:hAnsi="Helvetica" w:cs="Helvetica"/>
          <w:b/>
        </w:rPr>
      </w:pPr>
    </w:p>
    <w:p w14:paraId="19B4DFB3" w14:textId="77777777" w:rsidR="00B27890" w:rsidRPr="00B27890" w:rsidRDefault="00B27890" w:rsidP="00D22669">
      <w:pPr>
        <w:tabs>
          <w:tab w:val="left" w:pos="7088"/>
          <w:tab w:val="left" w:pos="7650"/>
        </w:tabs>
        <w:spacing w:line="360" w:lineRule="auto"/>
        <w:jc w:val="both"/>
        <w:rPr>
          <w:rFonts w:ascii="Helvetica" w:hAnsi="Helvetica" w:cs="Helvetica"/>
        </w:rPr>
      </w:pPr>
      <w:r>
        <w:rPr>
          <w:rFonts w:ascii="Helvetica" w:hAnsi="Helvetica" w:cs="Helvetica"/>
        </w:rPr>
        <w:t>Erhältlich ist das magicMOUNT Power Socket zu einem UVP von</w:t>
      </w:r>
      <w:r w:rsidR="001F46B6">
        <w:rPr>
          <w:rFonts w:ascii="Helvetica" w:hAnsi="Helvetica" w:cs="Helvetica"/>
        </w:rPr>
        <w:t xml:space="preserve"> 29,99</w:t>
      </w:r>
      <w:r>
        <w:rPr>
          <w:rFonts w:ascii="Helvetica" w:hAnsi="Helvetica" w:cs="Helvetica"/>
        </w:rPr>
        <w:t xml:space="preserve"> Euro (inkl. MwSt.) im gutsortiertem Fachhandel und online unter </w:t>
      </w:r>
      <w:hyperlink r:id="rId9" w:history="1">
        <w:r w:rsidRPr="0025711C">
          <w:rPr>
            <w:rStyle w:val="Link"/>
            <w:rFonts w:ascii="Helvetica" w:hAnsi="Helvetica" w:cs="Helvetica"/>
          </w:rPr>
          <w:t>www.scosche.eu</w:t>
        </w:r>
      </w:hyperlink>
      <w:r>
        <w:rPr>
          <w:rFonts w:ascii="Helvetica" w:hAnsi="Helvetica" w:cs="Helvetica"/>
        </w:rPr>
        <w:t>. Weitere verfügbare Modelle sind magicMOUNT Surface</w:t>
      </w:r>
      <w:r w:rsidR="001F46B6">
        <w:rPr>
          <w:rFonts w:ascii="Helvetica" w:hAnsi="Helvetica" w:cs="Helvetica"/>
        </w:rPr>
        <w:t xml:space="preserve"> (14,99 Euro)</w:t>
      </w:r>
      <w:r>
        <w:rPr>
          <w:rFonts w:ascii="Helvetica" w:hAnsi="Helvetica" w:cs="Helvetica"/>
        </w:rPr>
        <w:t xml:space="preserve">, magicMOUNT Original mit Standfuß </w:t>
      </w:r>
      <w:r w:rsidR="001F46B6">
        <w:rPr>
          <w:rFonts w:ascii="Helvetica" w:hAnsi="Helvetica" w:cs="Helvetica"/>
        </w:rPr>
        <w:t xml:space="preserve">(19,99 Euro) </w:t>
      </w:r>
      <w:r>
        <w:rPr>
          <w:rFonts w:ascii="Helvetica" w:hAnsi="Helvetica" w:cs="Helvetica"/>
        </w:rPr>
        <w:t>und magicMOUNT Window mit Saugnapfhalterung</w:t>
      </w:r>
      <w:r w:rsidR="001F76E2">
        <w:rPr>
          <w:rFonts w:ascii="Helvetica" w:hAnsi="Helvetica" w:cs="Helvetica"/>
        </w:rPr>
        <w:t xml:space="preserve"> (24,99 Euro)</w:t>
      </w:r>
      <w:r>
        <w:rPr>
          <w:rFonts w:ascii="Helvetica" w:hAnsi="Helvetica" w:cs="Helvetica"/>
        </w:rPr>
        <w:t xml:space="preserve">. </w:t>
      </w:r>
    </w:p>
    <w:p w14:paraId="4AF68A41" w14:textId="77777777" w:rsidR="002614E6" w:rsidRDefault="002614E6" w:rsidP="002614E6">
      <w:pPr>
        <w:spacing w:after="120"/>
        <w:jc w:val="both"/>
        <w:rPr>
          <w:rFonts w:ascii="Helvetica" w:hAnsi="Helvetica" w:cs="Helvetica"/>
          <w:b/>
          <w:i/>
          <w:sz w:val="20"/>
          <w:szCs w:val="20"/>
        </w:rPr>
      </w:pPr>
    </w:p>
    <w:p w14:paraId="6F22AA3D" w14:textId="77777777" w:rsidR="00767CF0" w:rsidRPr="00767CF0" w:rsidRDefault="00767CF0" w:rsidP="00767CF0">
      <w:pPr>
        <w:jc w:val="both"/>
        <w:rPr>
          <w:rFonts w:ascii="Helvetica" w:hAnsi="Helvetica" w:cs="Helvetica"/>
          <w:b/>
          <w:i/>
          <w:sz w:val="20"/>
          <w:szCs w:val="20"/>
        </w:rPr>
      </w:pPr>
      <w:r w:rsidRPr="00767CF0">
        <w:rPr>
          <w:rFonts w:ascii="Helvetica" w:hAnsi="Helvetica" w:cs="Helvetica"/>
          <w:b/>
          <w:i/>
          <w:sz w:val="20"/>
          <w:szCs w:val="20"/>
        </w:rPr>
        <w:t>Scosche Industries</w:t>
      </w:r>
    </w:p>
    <w:p w14:paraId="1FE9E311" w14:textId="77777777" w:rsidR="00767CF0" w:rsidRPr="00767CF0" w:rsidRDefault="00767CF0" w:rsidP="00767CF0">
      <w:pPr>
        <w:jc w:val="both"/>
        <w:rPr>
          <w:rFonts w:ascii="Helvetica" w:hAnsi="Helvetica" w:cs="Helvetica"/>
          <w:i/>
          <w:sz w:val="20"/>
          <w:szCs w:val="20"/>
        </w:rPr>
      </w:pPr>
      <w:r w:rsidRPr="00767CF0">
        <w:rPr>
          <w:rFonts w:ascii="Helvetica" w:hAnsi="Helvetica" w:cs="Helvetica"/>
          <w:i/>
          <w:sz w:val="20"/>
          <w:szCs w:val="20"/>
        </w:rPr>
        <w:t>Gegründet 1980 ist Scosche Industries Inc. einer der weltweit führenden Anbieter für Mobiltelefon-Zubehör, Car-Audio-Produkte und tragbare Technologien. Inspiriert durch einen aktiven Lebensstil verleiht das Unternehmen jedem seiner Produkte einen Hauch von südkalifornischem Lebensgefühl. Für seine innovativen Lösungen wurde Scosche bereits mehrfach mit wichtige Auszeichnungen der Unterhaltungselektronik-Branche gewürdigt. www.scosche.com</w:t>
      </w:r>
    </w:p>
    <w:p w14:paraId="6AB8D538" w14:textId="77777777" w:rsidR="00767CF0" w:rsidRDefault="00767CF0" w:rsidP="002371EC">
      <w:pPr>
        <w:jc w:val="both"/>
        <w:rPr>
          <w:rFonts w:ascii="Helvetica" w:hAnsi="Helvetica" w:cs="Helvetica"/>
          <w:b/>
          <w:i/>
          <w:sz w:val="20"/>
          <w:szCs w:val="20"/>
        </w:rPr>
      </w:pPr>
    </w:p>
    <w:p w14:paraId="4FD8C193" w14:textId="2626550F" w:rsidR="002371EC" w:rsidRPr="002614E6" w:rsidRDefault="002614E6" w:rsidP="002371EC">
      <w:pPr>
        <w:jc w:val="both"/>
        <w:rPr>
          <w:rFonts w:ascii="Helvetica" w:hAnsi="Helvetica" w:cs="Helvetica"/>
          <w:b/>
          <w:i/>
          <w:sz w:val="20"/>
          <w:szCs w:val="20"/>
        </w:rPr>
      </w:pPr>
      <w:r>
        <w:rPr>
          <w:rFonts w:ascii="Helvetica" w:hAnsi="Helvetica" w:cs="Helvetica"/>
          <w:b/>
          <w:i/>
          <w:sz w:val="20"/>
          <w:szCs w:val="20"/>
        </w:rPr>
        <w:t>Soular</w:t>
      </w:r>
      <w:r>
        <w:rPr>
          <w:rFonts w:ascii="Helvetica" w:hAnsi="Helvetica" w:cs="Helvetica"/>
          <w:b/>
          <w:i/>
          <w:sz w:val="20"/>
          <w:szCs w:val="20"/>
        </w:rPr>
        <w:tab/>
      </w:r>
      <w:r w:rsidR="00484050" w:rsidRPr="00CD6B8A">
        <w:rPr>
          <w:rFonts w:ascii="Helvetica" w:hAnsi="Helvetica" w:cs="Helvetica"/>
          <w:b/>
          <w:i/>
          <w:sz w:val="20"/>
          <w:szCs w:val="20"/>
        </w:rPr>
        <w:t xml:space="preserve">Distribution </w:t>
      </w:r>
      <w:r w:rsidR="002371EC">
        <w:rPr>
          <w:rFonts w:ascii="Helvetica" w:hAnsi="Helvetica" w:cs="Helvetica"/>
          <w:b/>
          <w:i/>
          <w:sz w:val="20"/>
          <w:szCs w:val="20"/>
        </w:rPr>
        <w:br/>
      </w:r>
      <w:r w:rsidR="002371EC" w:rsidRPr="00D5048E">
        <w:rPr>
          <w:rFonts w:ascii="Helvetica" w:hAnsi="Helvetica" w:cs="Helvetica"/>
          <w:i/>
          <w:sz w:val="20"/>
          <w:szCs w:val="20"/>
        </w:rPr>
        <w:t>Der junge Distributor Soular steht für qualitative hochwe</w:t>
      </w:r>
      <w:r w:rsidR="002371EC">
        <w:rPr>
          <w:rFonts w:ascii="Helvetica" w:hAnsi="Helvetica" w:cs="Helvetica"/>
          <w:i/>
          <w:sz w:val="20"/>
          <w:szCs w:val="20"/>
        </w:rPr>
        <w:t>rtige Produkte zur Ergänzung des</w:t>
      </w:r>
      <w:r w:rsidR="002371EC" w:rsidRPr="00D5048E">
        <w:rPr>
          <w:rFonts w:ascii="Helvetica" w:hAnsi="Helvetica" w:cs="Helvetica"/>
          <w:i/>
          <w:sz w:val="20"/>
          <w:szCs w:val="20"/>
        </w:rPr>
        <w:t xml:space="preserve"> Apple-</w:t>
      </w:r>
      <w:r w:rsidR="002371EC">
        <w:rPr>
          <w:rFonts w:ascii="Helvetica" w:hAnsi="Helvetica" w:cs="Helvetica"/>
          <w:i/>
          <w:sz w:val="20"/>
          <w:szCs w:val="20"/>
        </w:rPr>
        <w:t xml:space="preserve">Portfolios. Besonderes Augenmerk legt das trendorientiere Unternehmen auf innovatives und anspruchsvolles Design. Zu den betreuten Marken gehören unter anderem das </w:t>
      </w:r>
      <w:r w:rsidR="0046289F">
        <w:rPr>
          <w:rFonts w:ascii="Helvetica" w:hAnsi="Helvetica" w:cs="Helvetica"/>
          <w:i/>
          <w:sz w:val="20"/>
          <w:szCs w:val="20"/>
        </w:rPr>
        <w:t xml:space="preserve">junge Brand </w:t>
      </w:r>
      <w:hyperlink r:id="rId10" w:history="1">
        <w:r w:rsidR="0046289F" w:rsidRPr="0046289F">
          <w:rPr>
            <w:rStyle w:val="Link"/>
            <w:rFonts w:ascii="Helvetica" w:hAnsi="Helvetica" w:cs="Helvetica"/>
            <w:i/>
            <w:sz w:val="20"/>
            <w:szCs w:val="20"/>
          </w:rPr>
          <w:t>CASEual</w:t>
        </w:r>
      </w:hyperlink>
      <w:r w:rsidR="0046289F">
        <w:rPr>
          <w:rFonts w:ascii="Helvetica" w:hAnsi="Helvetica" w:cs="Helvetica"/>
          <w:i/>
          <w:sz w:val="20"/>
          <w:szCs w:val="20"/>
        </w:rPr>
        <w:t>,</w:t>
      </w:r>
      <w:r w:rsidR="002371EC">
        <w:rPr>
          <w:rFonts w:ascii="Helvetica" w:hAnsi="Helvetica" w:cs="Helvetica"/>
          <w:i/>
          <w:sz w:val="20"/>
          <w:szCs w:val="20"/>
        </w:rPr>
        <w:t xml:space="preserve"> das Design Label </w:t>
      </w:r>
      <w:hyperlink r:id="rId11" w:history="1">
        <w:r w:rsidR="002371EC" w:rsidRPr="009D58BA">
          <w:rPr>
            <w:rStyle w:val="Link"/>
            <w:rFonts w:ascii="Helvetica" w:hAnsi="Helvetica" w:cs="Helvetica"/>
            <w:i/>
            <w:sz w:val="20"/>
            <w:szCs w:val="20"/>
          </w:rPr>
          <w:t>blueLounge</w:t>
        </w:r>
      </w:hyperlink>
      <w:r w:rsidR="002371EC">
        <w:rPr>
          <w:rFonts w:ascii="Helvetica" w:hAnsi="Helvetica" w:cs="Helvetica"/>
          <w:i/>
          <w:sz w:val="20"/>
          <w:szCs w:val="20"/>
        </w:rPr>
        <w:t xml:space="preserve"> sowie </w:t>
      </w:r>
      <w:hyperlink r:id="rId12" w:history="1">
        <w:r w:rsidR="002371EC" w:rsidRPr="009D58BA">
          <w:rPr>
            <w:rStyle w:val="Link"/>
            <w:rFonts w:ascii="Helvetica" w:hAnsi="Helvetica" w:cs="Helvetica"/>
            <w:i/>
            <w:sz w:val="20"/>
            <w:szCs w:val="20"/>
          </w:rPr>
          <w:t>Kanex</w:t>
        </w:r>
      </w:hyperlink>
      <w:r w:rsidR="002371EC">
        <w:rPr>
          <w:rFonts w:ascii="Helvetica" w:hAnsi="Helvetica" w:cs="Helvetica"/>
          <w:i/>
          <w:sz w:val="20"/>
          <w:szCs w:val="20"/>
        </w:rPr>
        <w:t xml:space="preserve">, führender Anbieter Apple- und IOS-Connectivity-Lösungen. </w:t>
      </w:r>
      <w:hyperlink r:id="rId13" w:history="1">
        <w:r w:rsidR="002371EC" w:rsidRPr="009D58BA">
          <w:rPr>
            <w:rStyle w:val="Link"/>
            <w:rFonts w:ascii="Helvetica" w:hAnsi="Helvetica" w:cs="Helvetica"/>
            <w:i/>
            <w:sz w:val="20"/>
            <w:szCs w:val="20"/>
          </w:rPr>
          <w:t>www.soular.de</w:t>
        </w:r>
      </w:hyperlink>
    </w:p>
    <w:p w14:paraId="49870463" w14:textId="77777777" w:rsidR="00E6178C" w:rsidRDefault="00E6178C" w:rsidP="002614E6">
      <w:pPr>
        <w:tabs>
          <w:tab w:val="left" w:pos="709"/>
        </w:tabs>
        <w:spacing w:after="120"/>
        <w:jc w:val="both"/>
        <w:rPr>
          <w:rFonts w:ascii="Helvetica" w:hAnsi="Helvetica" w:cs="Helvetica"/>
          <w:b/>
          <w:i/>
          <w:sz w:val="20"/>
          <w:szCs w:val="20"/>
        </w:rPr>
      </w:pPr>
    </w:p>
    <w:p w14:paraId="5BC01797" w14:textId="77777777" w:rsidR="00E6178C" w:rsidRPr="00E6178C" w:rsidRDefault="00E6178C" w:rsidP="00E6178C">
      <w:pPr>
        <w:rPr>
          <w:rFonts w:ascii="Helvetica" w:hAnsi="Helvetica" w:cs="Helvetica"/>
          <w:sz w:val="20"/>
          <w:szCs w:val="20"/>
        </w:rPr>
      </w:pPr>
    </w:p>
    <w:p w14:paraId="7355DC96" w14:textId="77777777" w:rsidR="00E6178C" w:rsidRPr="00E6178C" w:rsidRDefault="00E6178C" w:rsidP="00E6178C">
      <w:pPr>
        <w:rPr>
          <w:rFonts w:ascii="Helvetica" w:hAnsi="Helvetica" w:cs="Helvetica"/>
          <w:sz w:val="20"/>
          <w:szCs w:val="20"/>
        </w:rPr>
      </w:pPr>
    </w:p>
    <w:p w14:paraId="3FFC5370" w14:textId="77777777" w:rsidR="00E6178C" w:rsidRPr="00E6178C" w:rsidRDefault="00E6178C" w:rsidP="00E6178C">
      <w:pPr>
        <w:rPr>
          <w:rFonts w:ascii="Helvetica" w:hAnsi="Helvetica" w:cs="Helvetica"/>
          <w:sz w:val="20"/>
          <w:szCs w:val="20"/>
        </w:rPr>
      </w:pPr>
    </w:p>
    <w:p w14:paraId="4E19CDB9" w14:textId="77777777" w:rsidR="00E6178C" w:rsidRDefault="00E6178C" w:rsidP="00E6178C">
      <w:pPr>
        <w:rPr>
          <w:rFonts w:ascii="Helvetica" w:hAnsi="Helvetica" w:cs="Helvetica"/>
          <w:sz w:val="20"/>
          <w:szCs w:val="20"/>
        </w:rPr>
      </w:pPr>
    </w:p>
    <w:p w14:paraId="4EF60A79" w14:textId="77777777" w:rsidR="007C7DEE" w:rsidRPr="00E6178C" w:rsidRDefault="00E6178C" w:rsidP="00E6178C">
      <w:pPr>
        <w:tabs>
          <w:tab w:val="left" w:pos="3100"/>
        </w:tabs>
        <w:rPr>
          <w:rFonts w:ascii="Helvetica" w:hAnsi="Helvetica" w:cs="Helvetica"/>
          <w:sz w:val="20"/>
          <w:szCs w:val="20"/>
        </w:rPr>
      </w:pPr>
      <w:r>
        <w:rPr>
          <w:rFonts w:ascii="Helvetica" w:hAnsi="Helvetica" w:cs="Helvetica"/>
          <w:sz w:val="20"/>
          <w:szCs w:val="20"/>
        </w:rPr>
        <w:tab/>
      </w:r>
    </w:p>
    <w:sectPr w:rsidR="007C7DEE" w:rsidRPr="00E6178C" w:rsidSect="005D6A38">
      <w:headerReference w:type="default" r:id="rId14"/>
      <w:pgSz w:w="11906" w:h="16838"/>
      <w:pgMar w:top="2269" w:right="3117" w:bottom="1134"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C26F13" w14:textId="77777777" w:rsidR="004F21CF" w:rsidRDefault="004F21CF" w:rsidP="0000721B">
      <w:r>
        <w:separator/>
      </w:r>
    </w:p>
  </w:endnote>
  <w:endnote w:type="continuationSeparator" w:id="0">
    <w:p w14:paraId="0B8DAF02" w14:textId="77777777" w:rsidR="004F21CF" w:rsidRDefault="004F21CF" w:rsidP="000072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00000003" w:usb1="00000000" w:usb2="00000000" w:usb3="00000000" w:csb0="00000001"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FC9CBF" w14:textId="77777777" w:rsidR="004F21CF" w:rsidRDefault="004F21CF" w:rsidP="0000721B">
      <w:r>
        <w:separator/>
      </w:r>
    </w:p>
  </w:footnote>
  <w:footnote w:type="continuationSeparator" w:id="0">
    <w:p w14:paraId="53064393" w14:textId="77777777" w:rsidR="004F21CF" w:rsidRDefault="004F21CF" w:rsidP="0000721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E5908E" w14:textId="77777777" w:rsidR="004F21CF" w:rsidRPr="00E6178C" w:rsidRDefault="004F21CF" w:rsidP="0035021C">
    <w:pPr>
      <w:pStyle w:val="Kopfzeile"/>
      <w:spacing w:after="120"/>
      <w:rPr>
        <w:rFonts w:ascii="Helvetica" w:hAnsi="Helvetica" w:cs="Helvetica"/>
        <w:b/>
        <w:color w:val="808080"/>
        <w:sz w:val="36"/>
        <w:szCs w:val="36"/>
      </w:rPr>
    </w:pPr>
    <w:r>
      <w:rPr>
        <w:noProof/>
        <w:lang w:eastAsia="de-DE"/>
      </w:rPr>
      <w:drawing>
        <wp:anchor distT="0" distB="0" distL="114300" distR="114300" simplePos="0" relativeHeight="251658240" behindDoc="1" locked="0" layoutInCell="1" allowOverlap="1" wp14:anchorId="08A1D765" wp14:editId="43D0FF1B">
          <wp:simplePos x="0" y="0"/>
          <wp:positionH relativeFrom="column">
            <wp:posOffset>4000500</wp:posOffset>
          </wp:positionH>
          <wp:positionV relativeFrom="paragraph">
            <wp:posOffset>-151130</wp:posOffset>
          </wp:positionV>
          <wp:extent cx="2057400" cy="843280"/>
          <wp:effectExtent l="0" t="0" r="0" b="0"/>
          <wp:wrapNone/>
          <wp:docPr id="5"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57400" cy="843280"/>
                  </a:xfrm>
                  <a:prstGeom prst="rect">
                    <a:avLst/>
                  </a:prstGeom>
                  <a:noFill/>
                  <a:ln>
                    <a:noFill/>
                  </a:ln>
                </pic:spPr>
              </pic:pic>
            </a:graphicData>
          </a:graphic>
        </wp:anchor>
      </w:drawing>
    </w:r>
    <w:r w:rsidRPr="00E6178C">
      <w:rPr>
        <w:rFonts w:ascii="Helvetica" w:hAnsi="Helvetica" w:cs="Helvetica"/>
        <w:b/>
        <w:color w:val="808080"/>
        <w:sz w:val="36"/>
        <w:szCs w:val="36"/>
      </w:rPr>
      <w:t xml:space="preserve">PRESSEMITTEILUNG </w:t>
    </w:r>
  </w:p>
  <w:p w14:paraId="50E752A1" w14:textId="7D960E84" w:rsidR="004F21CF" w:rsidRDefault="00C0115B">
    <w:pPr>
      <w:pStyle w:val="Kopfzeile"/>
    </w:pPr>
    <w:r>
      <w:rPr>
        <w:rFonts w:ascii="Helvetica" w:hAnsi="Helvetica" w:cs="Helvetica"/>
        <w:b/>
        <w:noProof/>
        <w:color w:val="808080"/>
        <w:sz w:val="36"/>
        <w:szCs w:val="36"/>
        <w:lang w:eastAsia="de-DE"/>
      </w:rPr>
      <mc:AlternateContent>
        <mc:Choice Requires="wps">
          <w:drawing>
            <wp:anchor distT="0" distB="0" distL="114300" distR="114300" simplePos="0" relativeHeight="251657216" behindDoc="0" locked="0" layoutInCell="0" allowOverlap="1" wp14:anchorId="43D7783D" wp14:editId="3E95381A">
              <wp:simplePos x="0" y="0"/>
              <wp:positionH relativeFrom="page">
                <wp:posOffset>5814695</wp:posOffset>
              </wp:positionH>
              <wp:positionV relativeFrom="page">
                <wp:posOffset>5441315</wp:posOffset>
              </wp:positionV>
              <wp:extent cx="1809750" cy="3200400"/>
              <wp:effectExtent l="0" t="0" r="0" b="0"/>
              <wp:wrapNone/>
              <wp:docPr id="1"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09750" cy="32004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2C964D" w14:textId="77777777" w:rsidR="004F21CF" w:rsidRPr="00E6178C" w:rsidRDefault="004F21CF" w:rsidP="00FA0201">
                          <w:pPr>
                            <w:rPr>
                              <w:rFonts w:ascii="Helvetica" w:hAnsi="Helvetica" w:cs="Helvetica"/>
                              <w:b/>
                              <w:bCs/>
                              <w:color w:val="808080"/>
                            </w:rPr>
                          </w:pPr>
                          <w:r w:rsidRPr="00E6178C">
                            <w:rPr>
                              <w:rFonts w:ascii="Helvetica" w:hAnsi="Helvetica" w:cs="Helvetica"/>
                              <w:b/>
                              <w:bCs/>
                              <w:color w:val="808080"/>
                              <w:sz w:val="20"/>
                              <w:szCs w:val="20"/>
                            </w:rPr>
                            <w:t>Weitere Informationen</w:t>
                          </w:r>
                          <w:r w:rsidRPr="00E6178C">
                            <w:rPr>
                              <w:rFonts w:ascii="Helvetica" w:hAnsi="Helvetica" w:cs="Helvetica"/>
                              <w:b/>
                              <w:bCs/>
                              <w:color w:val="808080"/>
                            </w:rPr>
                            <w:t xml:space="preserve"> </w:t>
                          </w:r>
                        </w:p>
                        <w:p w14:paraId="158ECF28" w14:textId="77777777" w:rsidR="004F21CF" w:rsidRPr="00E6178C" w:rsidRDefault="004F21CF" w:rsidP="00FA0201">
                          <w:pPr>
                            <w:rPr>
                              <w:rFonts w:ascii="Helvetica" w:hAnsi="Helvetica" w:cs="Helvetica"/>
                              <w:b/>
                              <w:bCs/>
                              <w:color w:val="808080"/>
                            </w:rPr>
                          </w:pPr>
                        </w:p>
                        <w:p w14:paraId="22ADFA70" w14:textId="77777777" w:rsidR="004F21CF" w:rsidRPr="00E6178C" w:rsidRDefault="004F21CF" w:rsidP="00FA0201">
                          <w:pPr>
                            <w:rPr>
                              <w:rFonts w:ascii="Helvetica" w:hAnsi="Helvetica" w:cs="Helvetica"/>
                              <w:color w:val="808080"/>
                              <w:sz w:val="18"/>
                              <w:szCs w:val="18"/>
                            </w:rPr>
                          </w:pPr>
                          <w:r>
                            <w:rPr>
                              <w:rFonts w:ascii="Helvetica" w:hAnsi="Helvetica" w:cs="Helvetica"/>
                              <w:bCs/>
                              <w:color w:val="808080"/>
                              <w:sz w:val="18"/>
                              <w:szCs w:val="18"/>
                            </w:rPr>
                            <w:t>Soular GmbH &amp; Co. KG</w:t>
                          </w:r>
                        </w:p>
                        <w:p w14:paraId="076D6A6A" w14:textId="77777777" w:rsidR="004F21CF" w:rsidRPr="00E6178C" w:rsidRDefault="004F21CF" w:rsidP="00FA0201">
                          <w:pPr>
                            <w:rPr>
                              <w:rFonts w:ascii="Helvetica" w:hAnsi="Helvetica" w:cs="Helvetica"/>
                              <w:color w:val="808080"/>
                              <w:sz w:val="18"/>
                              <w:szCs w:val="18"/>
                            </w:rPr>
                          </w:pPr>
                          <w:r>
                            <w:rPr>
                              <w:rFonts w:ascii="Helvetica" w:hAnsi="Helvetica" w:cs="Helvetica"/>
                              <w:color w:val="808080"/>
                              <w:sz w:val="18"/>
                              <w:szCs w:val="18"/>
                            </w:rPr>
                            <w:t>Alfred-Nobel-Straße 6</w:t>
                          </w:r>
                          <w:r>
                            <w:rPr>
                              <w:rFonts w:ascii="Helvetica" w:hAnsi="Helvetica" w:cs="Helvetica"/>
                              <w:color w:val="808080"/>
                              <w:sz w:val="18"/>
                              <w:szCs w:val="18"/>
                            </w:rPr>
                            <w:br/>
                            <w:t>D-97080 Würzburg</w:t>
                          </w:r>
                        </w:p>
                        <w:p w14:paraId="0B98222D" w14:textId="77777777" w:rsidR="004F21CF" w:rsidRPr="00E6178C" w:rsidRDefault="004F21CF" w:rsidP="00FA0201">
                          <w:pPr>
                            <w:rPr>
                              <w:rFonts w:ascii="Helvetica" w:hAnsi="Helvetica" w:cs="Helvetica"/>
                              <w:color w:val="808080"/>
                              <w:sz w:val="18"/>
                              <w:szCs w:val="18"/>
                            </w:rPr>
                          </w:pPr>
                          <w:r w:rsidRPr="00E6178C">
                            <w:rPr>
                              <w:rFonts w:ascii="Helvetica" w:hAnsi="Helvetica" w:cs="Helvetica"/>
                              <w:color w:val="808080"/>
                              <w:sz w:val="18"/>
                              <w:szCs w:val="18"/>
                            </w:rPr>
                            <w:t xml:space="preserve">Tel .:  </w:t>
                          </w:r>
                          <w:r w:rsidRPr="00E6178C">
                            <w:rPr>
                              <w:color w:val="808080"/>
                              <w:sz w:val="18"/>
                              <w:szCs w:val="18"/>
                            </w:rPr>
                            <w:t>0951 30900 710</w:t>
                          </w:r>
                        </w:p>
                        <w:p w14:paraId="6663DEA1" w14:textId="77777777" w:rsidR="004F21CF" w:rsidRPr="00E6178C" w:rsidRDefault="004F21CF" w:rsidP="00FA0201">
                          <w:pPr>
                            <w:rPr>
                              <w:rStyle w:val="style30"/>
                              <w:color w:val="808080"/>
                              <w:sz w:val="18"/>
                              <w:szCs w:val="18"/>
                            </w:rPr>
                          </w:pPr>
                          <w:r w:rsidRPr="00E6178C">
                            <w:rPr>
                              <w:rFonts w:ascii="Helvetica" w:hAnsi="Helvetica" w:cs="Helvetica"/>
                              <w:color w:val="808080"/>
                              <w:sz w:val="18"/>
                              <w:szCs w:val="18"/>
                            </w:rPr>
                            <w:t>Fax</w:t>
                          </w:r>
                          <w:r>
                            <w:rPr>
                              <w:rFonts w:ascii="Helvetica" w:hAnsi="Helvetica" w:cs="Helvetica"/>
                              <w:color w:val="808080"/>
                              <w:sz w:val="18"/>
                              <w:szCs w:val="18"/>
                            </w:rPr>
                            <w:t xml:space="preserve"> </w:t>
                          </w:r>
                          <w:r w:rsidRPr="00E6178C">
                            <w:rPr>
                              <w:rFonts w:ascii="Helvetica" w:hAnsi="Helvetica" w:cs="Helvetica"/>
                              <w:color w:val="808080"/>
                              <w:sz w:val="18"/>
                              <w:szCs w:val="18"/>
                            </w:rPr>
                            <w:t xml:space="preserve">:  </w:t>
                          </w:r>
                          <w:r w:rsidRPr="00E6178C">
                            <w:rPr>
                              <w:color w:val="808080"/>
                              <w:sz w:val="18"/>
                              <w:szCs w:val="18"/>
                            </w:rPr>
                            <w:t>0</w:t>
                          </w:r>
                          <w:r w:rsidRPr="00E6178C">
                            <w:rPr>
                              <w:rStyle w:val="style30"/>
                              <w:color w:val="808080"/>
                              <w:sz w:val="18"/>
                              <w:szCs w:val="18"/>
                            </w:rPr>
                            <w:t>951 30900 719</w:t>
                          </w:r>
                        </w:p>
                        <w:p w14:paraId="2060AEDE" w14:textId="77777777" w:rsidR="004F21CF" w:rsidRPr="00E6178C" w:rsidRDefault="00EF480B" w:rsidP="00FA0201">
                          <w:pPr>
                            <w:rPr>
                              <w:rFonts w:ascii="Helvetica" w:hAnsi="Helvetica" w:cs="Helvetica"/>
                              <w:color w:val="808080"/>
                            </w:rPr>
                          </w:pPr>
                          <w:hyperlink r:id="rId2" w:history="1">
                            <w:r w:rsidR="004F21CF" w:rsidRPr="00E6178C">
                              <w:rPr>
                                <w:rStyle w:val="Link"/>
                                <w:rFonts w:ascii="Helvetica" w:hAnsi="Helvetica" w:cs="Helvetica"/>
                                <w:color w:val="808080"/>
                                <w:sz w:val="18"/>
                                <w:szCs w:val="18"/>
                                <w:u w:val="none"/>
                              </w:rPr>
                              <w:t>info@soular-distribution.com</w:t>
                            </w:r>
                          </w:hyperlink>
                        </w:p>
                        <w:p w14:paraId="38212F19" w14:textId="77777777" w:rsidR="004F21CF" w:rsidRPr="00E6178C" w:rsidRDefault="004F21CF" w:rsidP="00FA0201">
                          <w:pPr>
                            <w:rPr>
                              <w:rFonts w:ascii="Helvetica" w:hAnsi="Helvetica" w:cs="Helvetica"/>
                              <w:color w:val="808080"/>
                            </w:rPr>
                          </w:pPr>
                        </w:p>
                        <w:p w14:paraId="6C18B19D" w14:textId="77777777" w:rsidR="004F21CF" w:rsidRPr="00E6178C" w:rsidRDefault="004F21CF" w:rsidP="00FA0201">
                          <w:pPr>
                            <w:rPr>
                              <w:rFonts w:ascii="Helvetica" w:hAnsi="Helvetica" w:cs="Helvetica"/>
                              <w:color w:val="808080"/>
                            </w:rPr>
                          </w:pPr>
                        </w:p>
                        <w:p w14:paraId="0A62C495" w14:textId="77777777" w:rsidR="004F21CF" w:rsidRPr="00E6178C" w:rsidRDefault="004F21CF" w:rsidP="00FA0201">
                          <w:pPr>
                            <w:rPr>
                              <w:rFonts w:ascii="Helvetica" w:hAnsi="Helvetica" w:cs="Helvetica"/>
                              <w:color w:val="808080"/>
                            </w:rPr>
                          </w:pPr>
                        </w:p>
                        <w:p w14:paraId="0A1C3504" w14:textId="77777777" w:rsidR="004F21CF" w:rsidRPr="00E6178C" w:rsidRDefault="004F21CF" w:rsidP="00FA0201">
                          <w:pPr>
                            <w:rPr>
                              <w:rFonts w:ascii="Helvetica" w:hAnsi="Helvetica" w:cs="Helvetica"/>
                              <w:b/>
                              <w:color w:val="808080"/>
                              <w:sz w:val="20"/>
                              <w:szCs w:val="20"/>
                            </w:rPr>
                          </w:pPr>
                          <w:r w:rsidRPr="00E6178C">
                            <w:rPr>
                              <w:rFonts w:ascii="Helvetica" w:hAnsi="Helvetica" w:cs="Helvetica"/>
                              <w:b/>
                              <w:color w:val="808080"/>
                              <w:sz w:val="20"/>
                              <w:szCs w:val="20"/>
                            </w:rPr>
                            <w:t xml:space="preserve">Text und PR </w:t>
                          </w:r>
                        </w:p>
                        <w:p w14:paraId="772A865C" w14:textId="77777777" w:rsidR="004F21CF" w:rsidRPr="00E6178C" w:rsidRDefault="004F21CF" w:rsidP="00FA0201">
                          <w:pPr>
                            <w:rPr>
                              <w:rFonts w:ascii="Helvetica" w:hAnsi="Helvetica" w:cs="Helvetica"/>
                              <w:color w:val="808080"/>
                            </w:rPr>
                          </w:pPr>
                        </w:p>
                        <w:p w14:paraId="35716232" w14:textId="77777777" w:rsidR="004F21CF" w:rsidRPr="00E6178C" w:rsidRDefault="004F21CF" w:rsidP="00FA0201">
                          <w:pPr>
                            <w:rPr>
                              <w:rFonts w:ascii="Helvetica" w:hAnsi="Helvetica" w:cs="Helvetica"/>
                              <w:color w:val="808080"/>
                              <w:sz w:val="18"/>
                              <w:szCs w:val="18"/>
                            </w:rPr>
                          </w:pPr>
                          <w:r>
                            <w:rPr>
                              <w:rFonts w:ascii="Helvetica" w:hAnsi="Helvetica" w:cs="Helvetica"/>
                              <w:color w:val="808080"/>
                              <w:sz w:val="18"/>
                              <w:szCs w:val="18"/>
                            </w:rPr>
                            <w:t>Marina Loch</w:t>
                          </w:r>
                        </w:p>
                        <w:p w14:paraId="59D0EBDC" w14:textId="77777777" w:rsidR="004F21CF" w:rsidRPr="00E6178C" w:rsidRDefault="004F21CF" w:rsidP="00FA0201">
                          <w:pPr>
                            <w:rPr>
                              <w:color w:val="808080"/>
                              <w:sz w:val="18"/>
                              <w:szCs w:val="18"/>
                              <w:lang w:val="en-US"/>
                            </w:rPr>
                          </w:pPr>
                          <w:r w:rsidRPr="00E6178C">
                            <w:rPr>
                              <w:rFonts w:ascii="Arial" w:hAnsi="Arial" w:cs="Arial"/>
                              <w:bCs/>
                              <w:color w:val="808080"/>
                              <w:sz w:val="18"/>
                              <w:szCs w:val="18"/>
                              <w:lang w:val="en-US"/>
                            </w:rPr>
                            <w:t>Tel.:</w:t>
                          </w:r>
                          <w:r w:rsidRPr="00E6178C">
                            <w:rPr>
                              <w:rFonts w:ascii="Arial" w:hAnsi="Arial" w:cs="Arial"/>
                              <w:b/>
                              <w:bCs/>
                              <w:color w:val="808080"/>
                              <w:sz w:val="18"/>
                              <w:szCs w:val="18"/>
                              <w:lang w:val="en-US"/>
                            </w:rPr>
                            <w:t xml:space="preserve"> </w:t>
                          </w:r>
                          <w:r w:rsidRPr="00E6178C">
                            <w:rPr>
                              <w:color w:val="808080"/>
                              <w:sz w:val="18"/>
                              <w:szCs w:val="18"/>
                              <w:lang w:val="en-US"/>
                            </w:rPr>
                            <w:t>0951 30900 713</w:t>
                          </w:r>
                          <w:r w:rsidRPr="00E6178C">
                            <w:rPr>
                              <w:rFonts w:ascii="Arial" w:hAnsi="Arial" w:cs="Arial"/>
                              <w:color w:val="808080"/>
                              <w:sz w:val="18"/>
                              <w:szCs w:val="18"/>
                              <w:lang w:val="en-US"/>
                            </w:rPr>
                            <w:br/>
                          </w:r>
                          <w:hyperlink r:id="rId3" w:history="1">
                            <w:r w:rsidRPr="00E6178C">
                              <w:rPr>
                                <w:rStyle w:val="Link"/>
                                <w:rFonts w:ascii="Arial" w:hAnsi="Arial" w:cs="Arial"/>
                                <w:sz w:val="18"/>
                                <w:szCs w:val="18"/>
                                <w:lang w:val="en-US"/>
                              </w:rPr>
                              <w:t xml:space="preserve">presse@soular.de </w:t>
                            </w:r>
                            <w:r w:rsidRPr="00E6178C">
                              <w:rPr>
                                <w:rStyle w:val="Link"/>
                                <w:sz w:val="18"/>
                                <w:szCs w:val="18"/>
                                <w:lang w:val="en-US"/>
                              </w:rPr>
                              <w:t> </w:t>
                            </w:r>
                          </w:hyperlink>
                        </w:p>
                        <w:p w14:paraId="3EF52CA4" w14:textId="77777777" w:rsidR="004F21CF" w:rsidRPr="00E6178C" w:rsidRDefault="004F21CF">
                          <w:pPr>
                            <w:jc w:val="center"/>
                            <w:rPr>
                              <w:rFonts w:ascii="Cambria" w:hAnsi="Cambria"/>
                              <w:sz w:val="72"/>
                              <w:szCs w:val="4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 o:spid="_x0000_s1026" style="position:absolute;margin-left:457.85pt;margin-top:428.45pt;width:142.5pt;height:252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" o:allowincell="f" stroked="f">
              <v:textbox>
                <w:txbxContent>
                  <w:p w14:paraId="3C2C964D" w14:textId="77777777" w:rsidR="004F21CF" w:rsidRPr="00E6178C" w:rsidRDefault="004F21CF" w:rsidP="00FA0201">
                    <w:pPr>
                      <w:rPr>
                        <w:rFonts w:ascii="Helvetica" w:hAnsi="Helvetica" w:cs="Helvetica"/>
                        <w:b/>
                        <w:bCs/>
                        <w:color w:val="808080"/>
                      </w:rPr>
                    </w:pPr>
                    <w:r w:rsidRPr="00E6178C">
                      <w:rPr>
                        <w:rFonts w:ascii="Helvetica" w:hAnsi="Helvetica" w:cs="Helvetica"/>
                        <w:b/>
                        <w:bCs/>
                        <w:color w:val="808080"/>
                        <w:sz w:val="20"/>
                        <w:szCs w:val="20"/>
                      </w:rPr>
                      <w:t>Weitere Informationen</w:t>
                    </w:r>
                    <w:r w:rsidRPr="00E6178C">
                      <w:rPr>
                        <w:rFonts w:ascii="Helvetica" w:hAnsi="Helvetica" w:cs="Helvetica"/>
                        <w:b/>
                        <w:bCs/>
                        <w:color w:val="808080"/>
                      </w:rPr>
                      <w:t xml:space="preserve"> </w:t>
                    </w:r>
                  </w:p>
                  <w:p w14:paraId="158ECF28" w14:textId="77777777" w:rsidR="004F21CF" w:rsidRPr="00E6178C" w:rsidRDefault="004F21CF" w:rsidP="00FA0201">
                    <w:pPr>
                      <w:rPr>
                        <w:rFonts w:ascii="Helvetica" w:hAnsi="Helvetica" w:cs="Helvetica"/>
                        <w:b/>
                        <w:bCs/>
                        <w:color w:val="808080"/>
                      </w:rPr>
                    </w:pPr>
                  </w:p>
                  <w:p w14:paraId="22ADFA70" w14:textId="77777777" w:rsidR="004F21CF" w:rsidRPr="00E6178C" w:rsidRDefault="004F21CF" w:rsidP="00FA0201">
                    <w:pPr>
                      <w:rPr>
                        <w:rFonts w:ascii="Helvetica" w:hAnsi="Helvetica" w:cs="Helvetica"/>
                        <w:color w:val="808080"/>
                        <w:sz w:val="18"/>
                        <w:szCs w:val="18"/>
                      </w:rPr>
                    </w:pPr>
                    <w:r>
                      <w:rPr>
                        <w:rFonts w:ascii="Helvetica" w:hAnsi="Helvetica" w:cs="Helvetica"/>
                        <w:bCs/>
                        <w:color w:val="808080"/>
                        <w:sz w:val="18"/>
                        <w:szCs w:val="18"/>
                      </w:rPr>
                      <w:t>Soular GmbH &amp; Co. KG</w:t>
                    </w:r>
                  </w:p>
                  <w:p w14:paraId="076D6A6A" w14:textId="77777777" w:rsidR="004F21CF" w:rsidRPr="00E6178C" w:rsidRDefault="004F21CF" w:rsidP="00FA0201">
                    <w:pPr>
                      <w:rPr>
                        <w:rFonts w:ascii="Helvetica" w:hAnsi="Helvetica" w:cs="Helvetica"/>
                        <w:color w:val="808080"/>
                        <w:sz w:val="18"/>
                        <w:szCs w:val="18"/>
                      </w:rPr>
                    </w:pPr>
                    <w:r>
                      <w:rPr>
                        <w:rFonts w:ascii="Helvetica" w:hAnsi="Helvetica" w:cs="Helvetica"/>
                        <w:color w:val="808080"/>
                        <w:sz w:val="18"/>
                        <w:szCs w:val="18"/>
                      </w:rPr>
                      <w:t>Alfred-Nobel-Straße 6</w:t>
                    </w:r>
                    <w:r>
                      <w:rPr>
                        <w:rFonts w:ascii="Helvetica" w:hAnsi="Helvetica" w:cs="Helvetica"/>
                        <w:color w:val="808080"/>
                        <w:sz w:val="18"/>
                        <w:szCs w:val="18"/>
                      </w:rPr>
                      <w:br/>
                      <w:t>D-97080 Würzburg</w:t>
                    </w:r>
                  </w:p>
                  <w:p w14:paraId="0B98222D" w14:textId="77777777" w:rsidR="004F21CF" w:rsidRPr="00E6178C" w:rsidRDefault="004F21CF" w:rsidP="00FA0201">
                    <w:pPr>
                      <w:rPr>
                        <w:rFonts w:ascii="Helvetica" w:hAnsi="Helvetica" w:cs="Helvetica"/>
                        <w:color w:val="808080"/>
                        <w:sz w:val="18"/>
                        <w:szCs w:val="18"/>
                      </w:rPr>
                    </w:pPr>
                    <w:r w:rsidRPr="00E6178C">
                      <w:rPr>
                        <w:rFonts w:ascii="Helvetica" w:hAnsi="Helvetica" w:cs="Helvetica"/>
                        <w:color w:val="808080"/>
                        <w:sz w:val="18"/>
                        <w:szCs w:val="18"/>
                      </w:rPr>
                      <w:t xml:space="preserve">Tel .:  </w:t>
                    </w:r>
                    <w:r w:rsidRPr="00E6178C">
                      <w:rPr>
                        <w:color w:val="808080"/>
                        <w:sz w:val="18"/>
                        <w:szCs w:val="18"/>
                      </w:rPr>
                      <w:t>0951 30900 710</w:t>
                    </w:r>
                  </w:p>
                  <w:p w14:paraId="6663DEA1" w14:textId="77777777" w:rsidR="004F21CF" w:rsidRPr="00E6178C" w:rsidRDefault="004F21CF" w:rsidP="00FA0201">
                    <w:pPr>
                      <w:rPr>
                        <w:rStyle w:val="style30"/>
                        <w:color w:val="808080"/>
                        <w:sz w:val="18"/>
                        <w:szCs w:val="18"/>
                      </w:rPr>
                    </w:pPr>
                    <w:r w:rsidRPr="00E6178C">
                      <w:rPr>
                        <w:rFonts w:ascii="Helvetica" w:hAnsi="Helvetica" w:cs="Helvetica"/>
                        <w:color w:val="808080"/>
                        <w:sz w:val="18"/>
                        <w:szCs w:val="18"/>
                      </w:rPr>
                      <w:t>Fax</w:t>
                    </w:r>
                    <w:r>
                      <w:rPr>
                        <w:rFonts w:ascii="Helvetica" w:hAnsi="Helvetica" w:cs="Helvetica"/>
                        <w:color w:val="808080"/>
                        <w:sz w:val="18"/>
                        <w:szCs w:val="18"/>
                      </w:rPr>
                      <w:t xml:space="preserve"> </w:t>
                    </w:r>
                    <w:r w:rsidRPr="00E6178C">
                      <w:rPr>
                        <w:rFonts w:ascii="Helvetica" w:hAnsi="Helvetica" w:cs="Helvetica"/>
                        <w:color w:val="808080"/>
                        <w:sz w:val="18"/>
                        <w:szCs w:val="18"/>
                      </w:rPr>
                      <w:t xml:space="preserve">:  </w:t>
                    </w:r>
                    <w:r w:rsidRPr="00E6178C">
                      <w:rPr>
                        <w:color w:val="808080"/>
                        <w:sz w:val="18"/>
                        <w:szCs w:val="18"/>
                      </w:rPr>
                      <w:t>0</w:t>
                    </w:r>
                    <w:r w:rsidRPr="00E6178C">
                      <w:rPr>
                        <w:rStyle w:val="style30"/>
                        <w:color w:val="808080"/>
                        <w:sz w:val="18"/>
                        <w:szCs w:val="18"/>
                      </w:rPr>
                      <w:t>951 30900 719</w:t>
                    </w:r>
                  </w:p>
                  <w:p w14:paraId="2060AEDE" w14:textId="77777777" w:rsidR="004F21CF" w:rsidRPr="00E6178C" w:rsidRDefault="004F21CF" w:rsidP="00FA0201">
                    <w:pPr>
                      <w:rPr>
                        <w:rFonts w:ascii="Helvetica" w:hAnsi="Helvetica" w:cs="Helvetica"/>
                        <w:color w:val="808080"/>
                      </w:rPr>
                    </w:pPr>
                    <w:hyperlink r:id="rId4" w:history="1">
                      <w:r w:rsidRPr="00E6178C">
                        <w:rPr>
                          <w:rStyle w:val="Link"/>
                          <w:rFonts w:ascii="Helvetica" w:hAnsi="Helvetica" w:cs="Helvetica"/>
                          <w:color w:val="808080"/>
                          <w:sz w:val="18"/>
                          <w:szCs w:val="18"/>
                          <w:u w:val="none"/>
                        </w:rPr>
                        <w:t>info@soular-distribution.com</w:t>
                      </w:r>
                    </w:hyperlink>
                  </w:p>
                  <w:p w14:paraId="38212F19" w14:textId="77777777" w:rsidR="004F21CF" w:rsidRPr="00E6178C" w:rsidRDefault="004F21CF" w:rsidP="00FA0201">
                    <w:pPr>
                      <w:rPr>
                        <w:rFonts w:ascii="Helvetica" w:hAnsi="Helvetica" w:cs="Helvetica"/>
                        <w:color w:val="808080"/>
                      </w:rPr>
                    </w:pPr>
                  </w:p>
                  <w:p w14:paraId="6C18B19D" w14:textId="77777777" w:rsidR="004F21CF" w:rsidRPr="00E6178C" w:rsidRDefault="004F21CF" w:rsidP="00FA0201">
                    <w:pPr>
                      <w:rPr>
                        <w:rFonts w:ascii="Helvetica" w:hAnsi="Helvetica" w:cs="Helvetica"/>
                        <w:color w:val="808080"/>
                      </w:rPr>
                    </w:pPr>
                  </w:p>
                  <w:p w14:paraId="0A62C495" w14:textId="77777777" w:rsidR="004F21CF" w:rsidRPr="00E6178C" w:rsidRDefault="004F21CF" w:rsidP="00FA0201">
                    <w:pPr>
                      <w:rPr>
                        <w:rFonts w:ascii="Helvetica" w:hAnsi="Helvetica" w:cs="Helvetica"/>
                        <w:color w:val="808080"/>
                      </w:rPr>
                    </w:pPr>
                  </w:p>
                  <w:p w14:paraId="0A1C3504" w14:textId="77777777" w:rsidR="004F21CF" w:rsidRPr="00E6178C" w:rsidRDefault="004F21CF" w:rsidP="00FA0201">
                    <w:pPr>
                      <w:rPr>
                        <w:rFonts w:ascii="Helvetica" w:hAnsi="Helvetica" w:cs="Helvetica"/>
                        <w:b/>
                        <w:color w:val="808080"/>
                        <w:sz w:val="20"/>
                        <w:szCs w:val="20"/>
                      </w:rPr>
                    </w:pPr>
                    <w:r w:rsidRPr="00E6178C">
                      <w:rPr>
                        <w:rFonts w:ascii="Helvetica" w:hAnsi="Helvetica" w:cs="Helvetica"/>
                        <w:b/>
                        <w:color w:val="808080"/>
                        <w:sz w:val="20"/>
                        <w:szCs w:val="20"/>
                      </w:rPr>
                      <w:t xml:space="preserve">Text und PR </w:t>
                    </w:r>
                  </w:p>
                  <w:p w14:paraId="772A865C" w14:textId="77777777" w:rsidR="004F21CF" w:rsidRPr="00E6178C" w:rsidRDefault="004F21CF" w:rsidP="00FA0201">
                    <w:pPr>
                      <w:rPr>
                        <w:rFonts w:ascii="Helvetica" w:hAnsi="Helvetica" w:cs="Helvetica"/>
                        <w:color w:val="808080"/>
                      </w:rPr>
                    </w:pPr>
                  </w:p>
                  <w:p w14:paraId="35716232" w14:textId="77777777" w:rsidR="004F21CF" w:rsidRPr="00E6178C" w:rsidRDefault="004F21CF" w:rsidP="00FA0201">
                    <w:pPr>
                      <w:rPr>
                        <w:rFonts w:ascii="Helvetica" w:hAnsi="Helvetica" w:cs="Helvetica"/>
                        <w:color w:val="808080"/>
                        <w:sz w:val="18"/>
                        <w:szCs w:val="18"/>
                      </w:rPr>
                    </w:pPr>
                    <w:r>
                      <w:rPr>
                        <w:rFonts w:ascii="Helvetica" w:hAnsi="Helvetica" w:cs="Helvetica"/>
                        <w:color w:val="808080"/>
                        <w:sz w:val="18"/>
                        <w:szCs w:val="18"/>
                      </w:rPr>
                      <w:t>Marina Loch</w:t>
                    </w:r>
                  </w:p>
                  <w:p w14:paraId="59D0EBDC" w14:textId="77777777" w:rsidR="004F21CF" w:rsidRPr="00E6178C" w:rsidRDefault="004F21CF" w:rsidP="00FA0201">
                    <w:pPr>
                      <w:rPr>
                        <w:color w:val="808080"/>
                        <w:sz w:val="18"/>
                        <w:szCs w:val="18"/>
                        <w:lang w:val="en-US"/>
                      </w:rPr>
                    </w:pPr>
                    <w:r w:rsidRPr="00E6178C">
                      <w:rPr>
                        <w:rFonts w:ascii="Arial" w:hAnsi="Arial" w:cs="Arial"/>
                        <w:bCs/>
                        <w:color w:val="808080"/>
                        <w:sz w:val="18"/>
                        <w:szCs w:val="18"/>
                        <w:lang w:val="en-US"/>
                      </w:rPr>
                      <w:t>Tel.:</w:t>
                    </w:r>
                    <w:r w:rsidRPr="00E6178C">
                      <w:rPr>
                        <w:rFonts w:ascii="Arial" w:hAnsi="Arial" w:cs="Arial"/>
                        <w:b/>
                        <w:bCs/>
                        <w:color w:val="808080"/>
                        <w:sz w:val="18"/>
                        <w:szCs w:val="18"/>
                        <w:lang w:val="en-US"/>
                      </w:rPr>
                      <w:t xml:space="preserve"> </w:t>
                    </w:r>
                    <w:r w:rsidRPr="00E6178C">
                      <w:rPr>
                        <w:color w:val="808080"/>
                        <w:sz w:val="18"/>
                        <w:szCs w:val="18"/>
                        <w:lang w:val="en-US"/>
                      </w:rPr>
                      <w:t>0951 30900 713</w:t>
                    </w:r>
                    <w:r w:rsidRPr="00E6178C">
                      <w:rPr>
                        <w:rFonts w:ascii="Arial" w:hAnsi="Arial" w:cs="Arial"/>
                        <w:color w:val="808080"/>
                        <w:sz w:val="18"/>
                        <w:szCs w:val="18"/>
                        <w:lang w:val="en-US"/>
                      </w:rPr>
                      <w:br/>
                    </w:r>
                    <w:hyperlink r:id="rId5" w:history="1">
                      <w:r w:rsidRPr="00E6178C">
                        <w:rPr>
                          <w:rStyle w:val="Link"/>
                          <w:rFonts w:ascii="Arial" w:hAnsi="Arial" w:cs="Arial"/>
                          <w:sz w:val="18"/>
                          <w:szCs w:val="18"/>
                          <w:lang w:val="en-US"/>
                        </w:rPr>
                        <w:t xml:space="preserve">presse@soular.de </w:t>
                      </w:r>
                      <w:r w:rsidRPr="00E6178C">
                        <w:rPr>
                          <w:rStyle w:val="Link"/>
                          <w:sz w:val="18"/>
                          <w:szCs w:val="18"/>
                          <w:lang w:val="en-US"/>
                        </w:rPr>
                        <w:t> </w:t>
                      </w:r>
                    </w:hyperlink>
                  </w:p>
                  <w:p w14:paraId="3EF52CA4" w14:textId="77777777" w:rsidR="004F21CF" w:rsidRPr="00E6178C" w:rsidRDefault="004F21CF">
                    <w:pPr>
                      <w:jc w:val="center"/>
                      <w:rPr>
                        <w:rFonts w:ascii="Cambria" w:hAnsi="Cambria"/>
                        <w:sz w:val="72"/>
                        <w:szCs w:val="44"/>
                      </w:rPr>
                    </w:pPr>
                  </w:p>
                </w:txbxContent>
              </v:textbox>
              <w10:wrap anchorx="page" anchory="page"/>
            </v:rect>
          </w:pict>
        </mc:Fallback>
      </mc:AlternateConten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2C1DDC"/>
    <w:multiLevelType w:val="hybridMultilevel"/>
    <w:tmpl w:val="56404E8E"/>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FCC"/>
    <w:rsid w:val="0000721B"/>
    <w:rsid w:val="00023533"/>
    <w:rsid w:val="0002783B"/>
    <w:rsid w:val="00036AC7"/>
    <w:rsid w:val="00040B2B"/>
    <w:rsid w:val="000418FA"/>
    <w:rsid w:val="00045104"/>
    <w:rsid w:val="000C3D3A"/>
    <w:rsid w:val="000F447B"/>
    <w:rsid w:val="000F56D1"/>
    <w:rsid w:val="0011453C"/>
    <w:rsid w:val="00137C8B"/>
    <w:rsid w:val="001404B6"/>
    <w:rsid w:val="0014320A"/>
    <w:rsid w:val="001710A4"/>
    <w:rsid w:val="00193A83"/>
    <w:rsid w:val="001967B5"/>
    <w:rsid w:val="001A1FCE"/>
    <w:rsid w:val="001A344B"/>
    <w:rsid w:val="001A6C24"/>
    <w:rsid w:val="001B1C05"/>
    <w:rsid w:val="001F46B6"/>
    <w:rsid w:val="001F76E2"/>
    <w:rsid w:val="0020176F"/>
    <w:rsid w:val="002371EC"/>
    <w:rsid w:val="00253AED"/>
    <w:rsid w:val="002614E6"/>
    <w:rsid w:val="002811C8"/>
    <w:rsid w:val="00283B6A"/>
    <w:rsid w:val="002862B3"/>
    <w:rsid w:val="002943B3"/>
    <w:rsid w:val="00297CFC"/>
    <w:rsid w:val="002C03EF"/>
    <w:rsid w:val="002C5DC9"/>
    <w:rsid w:val="002D0228"/>
    <w:rsid w:val="002E6075"/>
    <w:rsid w:val="002E7AA1"/>
    <w:rsid w:val="002F4E09"/>
    <w:rsid w:val="003130AD"/>
    <w:rsid w:val="003329AC"/>
    <w:rsid w:val="0035021C"/>
    <w:rsid w:val="00353775"/>
    <w:rsid w:val="0035487D"/>
    <w:rsid w:val="00355DF7"/>
    <w:rsid w:val="003709A8"/>
    <w:rsid w:val="003B7AD7"/>
    <w:rsid w:val="003F0186"/>
    <w:rsid w:val="003F2021"/>
    <w:rsid w:val="0040154D"/>
    <w:rsid w:val="00404DE5"/>
    <w:rsid w:val="00425BFC"/>
    <w:rsid w:val="0046289F"/>
    <w:rsid w:val="00483A08"/>
    <w:rsid w:val="00484050"/>
    <w:rsid w:val="004936B8"/>
    <w:rsid w:val="004B10AF"/>
    <w:rsid w:val="004B5EAB"/>
    <w:rsid w:val="004D0D76"/>
    <w:rsid w:val="004E1BFA"/>
    <w:rsid w:val="004F21CF"/>
    <w:rsid w:val="00504924"/>
    <w:rsid w:val="00523940"/>
    <w:rsid w:val="005404F1"/>
    <w:rsid w:val="005646F4"/>
    <w:rsid w:val="00574B6E"/>
    <w:rsid w:val="005946E0"/>
    <w:rsid w:val="005B49A4"/>
    <w:rsid w:val="005B5BC4"/>
    <w:rsid w:val="005C16C8"/>
    <w:rsid w:val="005D6A38"/>
    <w:rsid w:val="005E09BB"/>
    <w:rsid w:val="005F08A5"/>
    <w:rsid w:val="005F2203"/>
    <w:rsid w:val="005F4A91"/>
    <w:rsid w:val="005F5E06"/>
    <w:rsid w:val="00601DD6"/>
    <w:rsid w:val="00621248"/>
    <w:rsid w:val="00645596"/>
    <w:rsid w:val="00645983"/>
    <w:rsid w:val="00646328"/>
    <w:rsid w:val="00680EBE"/>
    <w:rsid w:val="00683F12"/>
    <w:rsid w:val="00691282"/>
    <w:rsid w:val="006A55DB"/>
    <w:rsid w:val="006B10A9"/>
    <w:rsid w:val="006B44CE"/>
    <w:rsid w:val="006B509D"/>
    <w:rsid w:val="006B6DF7"/>
    <w:rsid w:val="006D5A04"/>
    <w:rsid w:val="006E679A"/>
    <w:rsid w:val="007033BA"/>
    <w:rsid w:val="00740371"/>
    <w:rsid w:val="007514DE"/>
    <w:rsid w:val="00767CF0"/>
    <w:rsid w:val="00771B66"/>
    <w:rsid w:val="0077546E"/>
    <w:rsid w:val="00796883"/>
    <w:rsid w:val="007A1895"/>
    <w:rsid w:val="007B16EF"/>
    <w:rsid w:val="007C56F7"/>
    <w:rsid w:val="007C7DEE"/>
    <w:rsid w:val="007F035C"/>
    <w:rsid w:val="007F36F8"/>
    <w:rsid w:val="00807B8B"/>
    <w:rsid w:val="00846C32"/>
    <w:rsid w:val="00847D21"/>
    <w:rsid w:val="00870CF9"/>
    <w:rsid w:val="00882E5B"/>
    <w:rsid w:val="00895182"/>
    <w:rsid w:val="00896D07"/>
    <w:rsid w:val="008C21F7"/>
    <w:rsid w:val="008D2415"/>
    <w:rsid w:val="008D780E"/>
    <w:rsid w:val="00910B18"/>
    <w:rsid w:val="00912523"/>
    <w:rsid w:val="00930B84"/>
    <w:rsid w:val="00936D98"/>
    <w:rsid w:val="0094267C"/>
    <w:rsid w:val="00951C33"/>
    <w:rsid w:val="0097047D"/>
    <w:rsid w:val="00980FCC"/>
    <w:rsid w:val="00997C76"/>
    <w:rsid w:val="009B0066"/>
    <w:rsid w:val="009B16E1"/>
    <w:rsid w:val="00A009CE"/>
    <w:rsid w:val="00A11F09"/>
    <w:rsid w:val="00A31855"/>
    <w:rsid w:val="00A50387"/>
    <w:rsid w:val="00A54CA6"/>
    <w:rsid w:val="00A60E54"/>
    <w:rsid w:val="00A7538F"/>
    <w:rsid w:val="00A761AB"/>
    <w:rsid w:val="00AA2103"/>
    <w:rsid w:val="00AD72EA"/>
    <w:rsid w:val="00AE6487"/>
    <w:rsid w:val="00B0492B"/>
    <w:rsid w:val="00B04ED9"/>
    <w:rsid w:val="00B0634A"/>
    <w:rsid w:val="00B24FB1"/>
    <w:rsid w:val="00B27890"/>
    <w:rsid w:val="00B46233"/>
    <w:rsid w:val="00B87170"/>
    <w:rsid w:val="00BF751E"/>
    <w:rsid w:val="00C0115B"/>
    <w:rsid w:val="00C05374"/>
    <w:rsid w:val="00C07692"/>
    <w:rsid w:val="00C1288A"/>
    <w:rsid w:val="00C14F52"/>
    <w:rsid w:val="00C2029B"/>
    <w:rsid w:val="00C6697C"/>
    <w:rsid w:val="00C8342A"/>
    <w:rsid w:val="00C9724B"/>
    <w:rsid w:val="00CA3535"/>
    <w:rsid w:val="00CB3F43"/>
    <w:rsid w:val="00CB5BDD"/>
    <w:rsid w:val="00CC1517"/>
    <w:rsid w:val="00CD2B1C"/>
    <w:rsid w:val="00CD6B8A"/>
    <w:rsid w:val="00CF0641"/>
    <w:rsid w:val="00CF06ED"/>
    <w:rsid w:val="00D22669"/>
    <w:rsid w:val="00D43351"/>
    <w:rsid w:val="00DA5849"/>
    <w:rsid w:val="00DC5E6C"/>
    <w:rsid w:val="00DD2272"/>
    <w:rsid w:val="00DE2E3E"/>
    <w:rsid w:val="00DF2386"/>
    <w:rsid w:val="00DF40E4"/>
    <w:rsid w:val="00E37343"/>
    <w:rsid w:val="00E374AF"/>
    <w:rsid w:val="00E40CF3"/>
    <w:rsid w:val="00E41F0E"/>
    <w:rsid w:val="00E46AFB"/>
    <w:rsid w:val="00E570DD"/>
    <w:rsid w:val="00E6178C"/>
    <w:rsid w:val="00E637BB"/>
    <w:rsid w:val="00E677A2"/>
    <w:rsid w:val="00E9265E"/>
    <w:rsid w:val="00E97B83"/>
    <w:rsid w:val="00EC3D78"/>
    <w:rsid w:val="00EF480B"/>
    <w:rsid w:val="00F016EC"/>
    <w:rsid w:val="00F07E2F"/>
    <w:rsid w:val="00F35BA7"/>
    <w:rsid w:val="00F6007A"/>
    <w:rsid w:val="00F95897"/>
    <w:rsid w:val="00FA0201"/>
    <w:rsid w:val="00FA1E6C"/>
    <w:rsid w:val="00FB7059"/>
    <w:rsid w:val="00FC13C6"/>
    <w:rsid w:val="00FC4E21"/>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14:docId w14:val="02714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D07"/>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0721B"/>
    <w:pPr>
      <w:tabs>
        <w:tab w:val="center" w:pos="4536"/>
        <w:tab w:val="right" w:pos="9072"/>
      </w:tabs>
    </w:pPr>
    <w:rPr>
      <w:lang w:eastAsia="en-US"/>
    </w:rPr>
  </w:style>
  <w:style w:type="character" w:customStyle="1" w:styleId="KopfzeileZeichen">
    <w:name w:val="Kopfzeile Zeichen"/>
    <w:basedOn w:val="Absatzstandardschriftart"/>
    <w:link w:val="Kopfzeile"/>
    <w:uiPriority w:val="99"/>
    <w:rsid w:val="0000721B"/>
  </w:style>
  <w:style w:type="paragraph" w:styleId="Fuzeile">
    <w:name w:val="footer"/>
    <w:basedOn w:val="Standard"/>
    <w:link w:val="FuzeileZeichen"/>
    <w:uiPriority w:val="99"/>
    <w:unhideWhenUsed/>
    <w:rsid w:val="0000721B"/>
    <w:pPr>
      <w:tabs>
        <w:tab w:val="center" w:pos="4536"/>
        <w:tab w:val="right" w:pos="9072"/>
      </w:tabs>
    </w:pPr>
    <w:rPr>
      <w:lang w:eastAsia="en-US"/>
    </w:rPr>
  </w:style>
  <w:style w:type="character" w:customStyle="1" w:styleId="FuzeileZeichen">
    <w:name w:val="Fußzeile Zeichen"/>
    <w:basedOn w:val="Absatzstandardschriftart"/>
    <w:link w:val="Fuzeile"/>
    <w:uiPriority w:val="99"/>
    <w:rsid w:val="0000721B"/>
  </w:style>
  <w:style w:type="paragraph" w:styleId="Sprechblasentext">
    <w:name w:val="Balloon Text"/>
    <w:basedOn w:val="Standard"/>
    <w:link w:val="SprechblasentextZeichen"/>
    <w:uiPriority w:val="99"/>
    <w:semiHidden/>
    <w:unhideWhenUsed/>
    <w:rsid w:val="0000721B"/>
    <w:rPr>
      <w:rFonts w:ascii="Tahoma" w:hAnsi="Tahoma" w:cs="Tahoma"/>
      <w:sz w:val="16"/>
      <w:szCs w:val="16"/>
      <w:lang w:eastAsia="en-US"/>
    </w:rPr>
  </w:style>
  <w:style w:type="character" w:customStyle="1" w:styleId="SprechblasentextZeichen">
    <w:name w:val="Sprechblasentext Zeichen"/>
    <w:link w:val="Sprechblasentext"/>
    <w:uiPriority w:val="99"/>
    <w:semiHidden/>
    <w:rsid w:val="0000721B"/>
    <w:rPr>
      <w:rFonts w:ascii="Tahoma" w:hAnsi="Tahoma" w:cs="Tahoma"/>
      <w:sz w:val="16"/>
      <w:szCs w:val="16"/>
    </w:rPr>
  </w:style>
  <w:style w:type="character" w:styleId="Link">
    <w:name w:val="Hyperlink"/>
    <w:uiPriority w:val="99"/>
    <w:unhideWhenUsed/>
    <w:rsid w:val="00896D07"/>
    <w:rPr>
      <w:color w:val="0000FF"/>
      <w:u w:val="single"/>
    </w:rPr>
  </w:style>
  <w:style w:type="character" w:customStyle="1" w:styleId="style30">
    <w:name w:val="style30"/>
    <w:basedOn w:val="Absatzstandardschriftart"/>
    <w:rsid w:val="000F56D1"/>
  </w:style>
  <w:style w:type="paragraph" w:customStyle="1" w:styleId="headline">
    <w:name w:val="headline"/>
    <w:basedOn w:val="Standard"/>
    <w:rsid w:val="0035487D"/>
    <w:pPr>
      <w:spacing w:before="100" w:beforeAutospacing="1" w:after="100" w:afterAutospacing="1"/>
    </w:pPr>
    <w:rPr>
      <w:rFonts w:ascii="Times New Roman" w:eastAsia="Times New Roman" w:hAnsi="Times New Roman"/>
      <w:sz w:val="24"/>
      <w:szCs w:val="24"/>
    </w:rPr>
  </w:style>
  <w:style w:type="paragraph" w:customStyle="1" w:styleId="teaser">
    <w:name w:val="teaser"/>
    <w:basedOn w:val="Standard"/>
    <w:rsid w:val="0035487D"/>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35487D"/>
    <w:pPr>
      <w:spacing w:before="100" w:beforeAutospacing="1" w:after="100" w:afterAutospacing="1"/>
    </w:pPr>
    <w:rPr>
      <w:rFonts w:ascii="Times New Roman" w:eastAsia="Times New Roman" w:hAnsi="Times New Roman"/>
      <w:sz w:val="24"/>
      <w:szCs w:val="24"/>
    </w:rPr>
  </w:style>
  <w:style w:type="character" w:styleId="Herausstellen">
    <w:name w:val="Emphasis"/>
    <w:uiPriority w:val="20"/>
    <w:qFormat/>
    <w:rsid w:val="00CB5BDD"/>
    <w:rPr>
      <w:i/>
      <w:iCs/>
    </w:rPr>
  </w:style>
  <w:style w:type="table" w:styleId="Tabellenraster">
    <w:name w:val="Table Grid"/>
    <w:basedOn w:val="NormaleTabelle"/>
    <w:uiPriority w:val="59"/>
    <w:rsid w:val="002614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sichteterLink">
    <w:name w:val="FollowedHyperlink"/>
    <w:uiPriority w:val="99"/>
    <w:semiHidden/>
    <w:unhideWhenUsed/>
    <w:rsid w:val="00E6178C"/>
    <w:rPr>
      <w:color w:val="800080"/>
      <w:u w:val="single"/>
    </w:rPr>
  </w:style>
  <w:style w:type="paragraph" w:styleId="Listenabsatz">
    <w:name w:val="List Paragraph"/>
    <w:basedOn w:val="Standard"/>
    <w:uiPriority w:val="34"/>
    <w:qFormat/>
    <w:rsid w:val="00FA1E6C"/>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896D07"/>
    <w:rPr>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eichen"/>
    <w:uiPriority w:val="99"/>
    <w:unhideWhenUsed/>
    <w:rsid w:val="0000721B"/>
    <w:pPr>
      <w:tabs>
        <w:tab w:val="center" w:pos="4536"/>
        <w:tab w:val="right" w:pos="9072"/>
      </w:tabs>
    </w:pPr>
    <w:rPr>
      <w:lang w:eastAsia="en-US"/>
    </w:rPr>
  </w:style>
  <w:style w:type="character" w:customStyle="1" w:styleId="KopfzeileZeichen">
    <w:name w:val="Kopfzeile Zeichen"/>
    <w:basedOn w:val="Absatzstandardschriftart"/>
    <w:link w:val="Kopfzeile"/>
    <w:uiPriority w:val="99"/>
    <w:rsid w:val="0000721B"/>
  </w:style>
  <w:style w:type="paragraph" w:styleId="Fuzeile">
    <w:name w:val="footer"/>
    <w:basedOn w:val="Standard"/>
    <w:link w:val="FuzeileZeichen"/>
    <w:uiPriority w:val="99"/>
    <w:unhideWhenUsed/>
    <w:rsid w:val="0000721B"/>
    <w:pPr>
      <w:tabs>
        <w:tab w:val="center" w:pos="4536"/>
        <w:tab w:val="right" w:pos="9072"/>
      </w:tabs>
    </w:pPr>
    <w:rPr>
      <w:lang w:eastAsia="en-US"/>
    </w:rPr>
  </w:style>
  <w:style w:type="character" w:customStyle="1" w:styleId="FuzeileZeichen">
    <w:name w:val="Fußzeile Zeichen"/>
    <w:basedOn w:val="Absatzstandardschriftart"/>
    <w:link w:val="Fuzeile"/>
    <w:uiPriority w:val="99"/>
    <w:rsid w:val="0000721B"/>
  </w:style>
  <w:style w:type="paragraph" w:styleId="Sprechblasentext">
    <w:name w:val="Balloon Text"/>
    <w:basedOn w:val="Standard"/>
    <w:link w:val="SprechblasentextZeichen"/>
    <w:uiPriority w:val="99"/>
    <w:semiHidden/>
    <w:unhideWhenUsed/>
    <w:rsid w:val="0000721B"/>
    <w:rPr>
      <w:rFonts w:ascii="Tahoma" w:hAnsi="Tahoma" w:cs="Tahoma"/>
      <w:sz w:val="16"/>
      <w:szCs w:val="16"/>
      <w:lang w:eastAsia="en-US"/>
    </w:rPr>
  </w:style>
  <w:style w:type="character" w:customStyle="1" w:styleId="SprechblasentextZeichen">
    <w:name w:val="Sprechblasentext Zeichen"/>
    <w:link w:val="Sprechblasentext"/>
    <w:uiPriority w:val="99"/>
    <w:semiHidden/>
    <w:rsid w:val="0000721B"/>
    <w:rPr>
      <w:rFonts w:ascii="Tahoma" w:hAnsi="Tahoma" w:cs="Tahoma"/>
      <w:sz w:val="16"/>
      <w:szCs w:val="16"/>
    </w:rPr>
  </w:style>
  <w:style w:type="character" w:styleId="Link">
    <w:name w:val="Hyperlink"/>
    <w:uiPriority w:val="99"/>
    <w:unhideWhenUsed/>
    <w:rsid w:val="00896D07"/>
    <w:rPr>
      <w:color w:val="0000FF"/>
      <w:u w:val="single"/>
    </w:rPr>
  </w:style>
  <w:style w:type="character" w:customStyle="1" w:styleId="style30">
    <w:name w:val="style30"/>
    <w:basedOn w:val="Absatzstandardschriftart"/>
    <w:rsid w:val="000F56D1"/>
  </w:style>
  <w:style w:type="paragraph" w:customStyle="1" w:styleId="headline">
    <w:name w:val="headline"/>
    <w:basedOn w:val="Standard"/>
    <w:rsid w:val="0035487D"/>
    <w:pPr>
      <w:spacing w:before="100" w:beforeAutospacing="1" w:after="100" w:afterAutospacing="1"/>
    </w:pPr>
    <w:rPr>
      <w:rFonts w:ascii="Times New Roman" w:eastAsia="Times New Roman" w:hAnsi="Times New Roman"/>
      <w:sz w:val="24"/>
      <w:szCs w:val="24"/>
    </w:rPr>
  </w:style>
  <w:style w:type="paragraph" w:customStyle="1" w:styleId="teaser">
    <w:name w:val="teaser"/>
    <w:basedOn w:val="Standard"/>
    <w:rsid w:val="0035487D"/>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35487D"/>
    <w:pPr>
      <w:spacing w:before="100" w:beforeAutospacing="1" w:after="100" w:afterAutospacing="1"/>
    </w:pPr>
    <w:rPr>
      <w:rFonts w:ascii="Times New Roman" w:eastAsia="Times New Roman" w:hAnsi="Times New Roman"/>
      <w:sz w:val="24"/>
      <w:szCs w:val="24"/>
    </w:rPr>
  </w:style>
  <w:style w:type="character" w:styleId="Herausstellen">
    <w:name w:val="Emphasis"/>
    <w:uiPriority w:val="20"/>
    <w:qFormat/>
    <w:rsid w:val="00CB5BDD"/>
    <w:rPr>
      <w:i/>
      <w:iCs/>
    </w:rPr>
  </w:style>
  <w:style w:type="table" w:styleId="Tabellenraster">
    <w:name w:val="Table Grid"/>
    <w:basedOn w:val="NormaleTabelle"/>
    <w:uiPriority w:val="59"/>
    <w:rsid w:val="002614E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GesichteterLink">
    <w:name w:val="FollowedHyperlink"/>
    <w:uiPriority w:val="99"/>
    <w:semiHidden/>
    <w:unhideWhenUsed/>
    <w:rsid w:val="00E6178C"/>
    <w:rPr>
      <w:color w:val="800080"/>
      <w:u w:val="single"/>
    </w:rPr>
  </w:style>
  <w:style w:type="paragraph" w:styleId="Listenabsatz">
    <w:name w:val="List Paragraph"/>
    <w:basedOn w:val="Standard"/>
    <w:uiPriority w:val="34"/>
    <w:qFormat/>
    <w:rsid w:val="00FA1E6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4391189">
      <w:bodyDiv w:val="1"/>
      <w:marLeft w:val="0"/>
      <w:marRight w:val="0"/>
      <w:marTop w:val="0"/>
      <w:marBottom w:val="0"/>
      <w:divBdr>
        <w:top w:val="none" w:sz="0" w:space="0" w:color="auto"/>
        <w:left w:val="none" w:sz="0" w:space="0" w:color="auto"/>
        <w:bottom w:val="none" w:sz="0" w:space="0" w:color="auto"/>
        <w:right w:val="none" w:sz="0" w:space="0" w:color="auto"/>
      </w:divBdr>
    </w:div>
    <w:div w:id="880745768">
      <w:bodyDiv w:val="1"/>
      <w:marLeft w:val="0"/>
      <w:marRight w:val="0"/>
      <w:marTop w:val="0"/>
      <w:marBottom w:val="0"/>
      <w:divBdr>
        <w:top w:val="none" w:sz="0" w:space="0" w:color="auto"/>
        <w:left w:val="none" w:sz="0" w:space="0" w:color="auto"/>
        <w:bottom w:val="none" w:sz="0" w:space="0" w:color="auto"/>
        <w:right w:val="none" w:sz="0" w:space="0" w:color="auto"/>
      </w:divBdr>
    </w:div>
    <w:div w:id="1041830054">
      <w:bodyDiv w:val="1"/>
      <w:marLeft w:val="0"/>
      <w:marRight w:val="0"/>
      <w:marTop w:val="0"/>
      <w:marBottom w:val="0"/>
      <w:divBdr>
        <w:top w:val="none" w:sz="0" w:space="0" w:color="auto"/>
        <w:left w:val="none" w:sz="0" w:space="0" w:color="auto"/>
        <w:bottom w:val="none" w:sz="0" w:space="0" w:color="auto"/>
        <w:right w:val="none" w:sz="0" w:space="0" w:color="auto"/>
      </w:divBdr>
    </w:div>
    <w:div w:id="1425956331">
      <w:bodyDiv w:val="1"/>
      <w:marLeft w:val="0"/>
      <w:marRight w:val="0"/>
      <w:marTop w:val="0"/>
      <w:marBottom w:val="0"/>
      <w:divBdr>
        <w:top w:val="none" w:sz="0" w:space="0" w:color="auto"/>
        <w:left w:val="none" w:sz="0" w:space="0" w:color="auto"/>
        <w:bottom w:val="none" w:sz="0" w:space="0" w:color="auto"/>
        <w:right w:val="none" w:sz="0" w:space="0" w:color="auto"/>
      </w:divBdr>
      <w:divsChild>
        <w:div w:id="1072892981">
          <w:marLeft w:val="0"/>
          <w:marRight w:val="0"/>
          <w:marTop w:val="0"/>
          <w:marBottom w:val="0"/>
          <w:divBdr>
            <w:top w:val="none" w:sz="0" w:space="0" w:color="auto"/>
            <w:left w:val="none" w:sz="0" w:space="0" w:color="auto"/>
            <w:bottom w:val="none" w:sz="0" w:space="0" w:color="auto"/>
            <w:right w:val="none" w:sz="0" w:space="0" w:color="auto"/>
          </w:divBdr>
          <w:divsChild>
            <w:div w:id="159701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5851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hyperlink" Target="http://www.bluelounge.com" TargetMode="External"/><Relationship Id="rId12" Type="http://schemas.openxmlformats.org/officeDocument/2006/relationships/hyperlink" Target="http://www.kanexlive.com/" TargetMode="External"/><Relationship Id="rId13" Type="http://schemas.openxmlformats.org/officeDocument/2006/relationships/hyperlink" Target="www.soular.de" TargetMode="External"/><Relationship Id="rId14" Type="http://schemas.openxmlformats.org/officeDocument/2006/relationships/header" Target="header1.xml"/><Relationship Id="rId15" Type="http://schemas.openxmlformats.org/officeDocument/2006/relationships/fontTable" Target="fontTable.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yperlink" Target="http://www.scosche.eu" TargetMode="External"/><Relationship Id="rId10" Type="http://schemas.openxmlformats.org/officeDocument/2006/relationships/hyperlink" Target="http://caseual.com/" TargetMode="External"/></Relationships>
</file>

<file path=word/_rels/header1.xml.rels><?xml version="1.0" encoding="UTF-8" standalone="yes"?>
<Relationships xmlns="http://schemas.openxmlformats.org/package/2006/relationships"><Relationship Id="rId3" Type="http://schemas.openxmlformats.org/officeDocument/2006/relationships/hyperlink" Target="mailto:presse@soular.de" TargetMode="External"/><Relationship Id="rId4" Type="http://schemas.openxmlformats.org/officeDocument/2006/relationships/hyperlink" Target="mailto:info@soular-distribution.com" TargetMode="External"/><Relationship Id="rId5" Type="http://schemas.openxmlformats.org/officeDocument/2006/relationships/hyperlink" Target="mailto:presse@soular.de" TargetMode="External"/><Relationship Id="rId1" Type="http://schemas.openxmlformats.org/officeDocument/2006/relationships/image" Target="media/image1.png"/><Relationship Id="rId2" Type="http://schemas.openxmlformats.org/officeDocument/2006/relationships/hyperlink" Target="mailto:info@soular-distribution.com"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38033B-6848-9144-8CC2-E607168CF5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466</Words>
  <Characters>2936</Characters>
  <Application>Microsoft Macintosh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Soular</Company>
  <LinksUpToDate>false</LinksUpToDate>
  <CharactersWithSpaces>3396</CharactersWithSpaces>
  <SharedDoc>false</SharedDoc>
  <HLinks>
    <vt:vector size="36" baseType="variant">
      <vt:variant>
        <vt:i4>3604512</vt:i4>
      </vt:variant>
      <vt:variant>
        <vt:i4>9</vt:i4>
      </vt:variant>
      <vt:variant>
        <vt:i4>0</vt:i4>
      </vt:variant>
      <vt:variant>
        <vt:i4>5</vt:i4>
      </vt:variant>
      <vt:variant>
        <vt:lpwstr>../../../../../../../../../../../../Applications/Microsoft%20Office%202011/Microsoft%20Word.app/Contents/www.soular.de</vt:lpwstr>
      </vt:variant>
      <vt:variant>
        <vt:lpwstr/>
      </vt:variant>
      <vt:variant>
        <vt:i4>5505056</vt:i4>
      </vt:variant>
      <vt:variant>
        <vt:i4>6</vt:i4>
      </vt:variant>
      <vt:variant>
        <vt:i4>0</vt:i4>
      </vt:variant>
      <vt:variant>
        <vt:i4>5</vt:i4>
      </vt:variant>
      <vt:variant>
        <vt:lpwstr>http://www.kanexlive.com/</vt:lpwstr>
      </vt:variant>
      <vt:variant>
        <vt:lpwstr/>
      </vt:variant>
      <vt:variant>
        <vt:i4>196659</vt:i4>
      </vt:variant>
      <vt:variant>
        <vt:i4>3</vt:i4>
      </vt:variant>
      <vt:variant>
        <vt:i4>0</vt:i4>
      </vt:variant>
      <vt:variant>
        <vt:i4>5</vt:i4>
      </vt:variant>
      <vt:variant>
        <vt:lpwstr>http://www.bluelounge.com</vt:lpwstr>
      </vt:variant>
      <vt:variant>
        <vt:lpwstr/>
      </vt:variant>
      <vt:variant>
        <vt:i4>4784164</vt:i4>
      </vt:variant>
      <vt:variant>
        <vt:i4>0</vt:i4>
      </vt:variant>
      <vt:variant>
        <vt:i4>0</vt:i4>
      </vt:variant>
      <vt:variant>
        <vt:i4>5</vt:i4>
      </vt:variant>
      <vt:variant>
        <vt:lpwstr>http://www.iskin.com/</vt:lpwstr>
      </vt:variant>
      <vt:variant>
        <vt:lpwstr/>
      </vt:variant>
      <vt:variant>
        <vt:i4>5308418</vt:i4>
      </vt:variant>
      <vt:variant>
        <vt:i4>3</vt:i4>
      </vt:variant>
      <vt:variant>
        <vt:i4>0</vt:i4>
      </vt:variant>
      <vt:variant>
        <vt:i4>5</vt:i4>
      </vt:variant>
      <vt:variant>
        <vt:lpwstr>mailto:presse@soular.de</vt:lpwstr>
      </vt:variant>
      <vt:variant>
        <vt:lpwstr/>
      </vt:variant>
      <vt:variant>
        <vt:i4>65545</vt:i4>
      </vt:variant>
      <vt:variant>
        <vt:i4>0</vt:i4>
      </vt:variant>
      <vt:variant>
        <vt:i4>0</vt:i4>
      </vt:variant>
      <vt:variant>
        <vt:i4>5</vt:i4>
      </vt:variant>
      <vt:variant>
        <vt:lpwstr>mailto:info@soular-distribution.com</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Soular PR</dc:creator>
  <cp:keywords/>
  <cp:lastModifiedBy>Soular PR</cp:lastModifiedBy>
  <cp:revision>3</cp:revision>
  <cp:lastPrinted>2011-07-27T13:20:00Z</cp:lastPrinted>
  <dcterms:created xsi:type="dcterms:W3CDTF">2014-11-18T15:02:00Z</dcterms:created>
  <dcterms:modified xsi:type="dcterms:W3CDTF">2015-02-09T08:56:00Z</dcterms:modified>
</cp:coreProperties>
</file>